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9" w:line="184" w:lineRule="auto"/>
        <w:ind w:firstLine="164"/>
        <w:rPr>
          <w:rFonts w:ascii="黑体" w:hAnsi="黑体" w:eastAsia="黑体" w:cs="黑体"/>
          <w:sz w:val="32"/>
          <w:szCs w:val="32"/>
        </w:rPr>
      </w:pPr>
      <w:r>
        <w:pict>
          <v:rect id="_x0000_s1026" o:spid="_x0000_s1026" o:spt="1" style="position:absolute;left:0pt;margin-left:0pt;margin-top:0pt;height:28.45pt;width:53.55pt;z-index:251659264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spacing w:val="-8"/>
          <w:sz w:val="32"/>
          <w:szCs w:val="32"/>
        </w:rPr>
        <w:t>附件</w:t>
      </w:r>
    </w:p>
    <w:p>
      <w:pPr>
        <w:spacing w:line="411" w:lineRule="auto"/>
        <w:rPr>
          <w:rFonts w:ascii="黑体"/>
          <w:sz w:val="21"/>
        </w:rPr>
      </w:pPr>
    </w:p>
    <w:p>
      <w:pPr>
        <w:tabs>
          <w:tab w:val="left" w:pos="1695"/>
        </w:tabs>
        <w:spacing w:before="117" w:line="182" w:lineRule="auto"/>
        <w:ind w:firstLine="1769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"/>
          <w:sz w:val="36"/>
          <w:szCs w:val="36"/>
          <w:lang w:eastAsia="zh-CN"/>
        </w:rPr>
        <w:tab/>
      </w:r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</w:rPr>
        <w:t>多伦县</w:t>
      </w:r>
      <w:r>
        <w:rPr>
          <w:rFonts w:ascii="黑体" w:hAnsi="黑体" w:eastAsia="黑体" w:cs="黑体"/>
          <w:spacing w:val="-1"/>
          <w:sz w:val="36"/>
          <w:szCs w:val="36"/>
        </w:rPr>
        <w:t>广播电视基层政务公开标准指引</w:t>
      </w:r>
    </w:p>
    <w:p>
      <w:pPr>
        <w:spacing w:line="245" w:lineRule="auto"/>
        <w:rPr>
          <w:rFonts w:ascii="黑体"/>
          <w:sz w:val="21"/>
        </w:rPr>
      </w:pPr>
    </w:p>
    <w:p>
      <w:pPr>
        <w:spacing w:line="245" w:lineRule="auto"/>
        <w:rPr>
          <w:rFonts w:ascii="黑体"/>
          <w:sz w:val="21"/>
        </w:rPr>
      </w:pPr>
    </w:p>
    <w:p>
      <w:pPr>
        <w:spacing w:line="245" w:lineRule="auto"/>
        <w:rPr>
          <w:rFonts w:ascii="黑体"/>
          <w:sz w:val="21"/>
        </w:rPr>
      </w:pPr>
    </w:p>
    <w:p>
      <w:pPr>
        <w:spacing w:before="104" w:line="368" w:lineRule="auto"/>
        <w:ind w:left="151" w:right="102"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按照《国务院办公厅关于全面推进基层政务公开标准化</w:t>
      </w:r>
      <w:r>
        <w:rPr>
          <w:rFonts w:ascii="黑体" w:hAnsi="黑体" w:eastAsia="黑体" w:cs="黑体"/>
          <w:spacing w:val="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3"/>
          <w:sz w:val="32"/>
          <w:szCs w:val="32"/>
        </w:rPr>
        <w:t>规范化工作的指导意见》和《国务院办公厅关于印发</w:t>
      </w:r>
      <w:r>
        <w:rPr>
          <w:rFonts w:ascii="黑体" w:hAnsi="黑体" w:eastAsia="黑体" w:cs="黑体"/>
          <w:spacing w:val="3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3"/>
          <w:sz w:val="32"/>
          <w:szCs w:val="32"/>
        </w:rPr>
        <w:t>2021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年政务公开工作要点的通知》相关要求，</w:t>
      </w:r>
      <w:r>
        <w:rPr>
          <w:rFonts w:ascii="黑体" w:hAnsi="黑体" w:eastAsia="黑体" w:cs="黑体"/>
          <w:spacing w:val="8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为推动全国广播电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视和网络视听领域基层政务公开标准化规范化，</w:t>
      </w:r>
      <w:r>
        <w:rPr>
          <w:rFonts w:ascii="黑体" w:hAnsi="黑体" w:eastAsia="黑体" w:cs="黑体"/>
          <w:spacing w:val="6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提升基层政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务公开和政务服务水平，</w:t>
      </w:r>
      <w:r>
        <w:rPr>
          <w:rFonts w:ascii="黑体" w:hAnsi="黑体" w:eastAsia="黑体" w:cs="黑体"/>
          <w:spacing w:val="6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特编制《广播电视基层政务公开标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2"/>
          <w:w w:val="99"/>
          <w:sz w:val="32"/>
          <w:szCs w:val="32"/>
        </w:rPr>
        <w:t>准指引》（以下简称《指引》）。</w:t>
      </w:r>
    </w:p>
    <w:p>
      <w:pPr>
        <w:spacing w:before="16" w:line="194" w:lineRule="auto"/>
        <w:ind w:firstLine="79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1"/>
          <w:w w:val="98"/>
          <w:sz w:val="32"/>
          <w:szCs w:val="32"/>
        </w:rPr>
        <w:t>一、</w:t>
      </w:r>
      <w:r>
        <w:rPr>
          <w:rFonts w:ascii="黑体" w:hAnsi="黑体" w:eastAsia="黑体" w:cs="黑体"/>
          <w:spacing w:val="4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1"/>
          <w:w w:val="98"/>
          <w:sz w:val="32"/>
          <w:szCs w:val="32"/>
        </w:rPr>
        <w:t>总体要求</w:t>
      </w:r>
    </w:p>
    <w:p>
      <w:pPr>
        <w:spacing w:before="285" w:line="368" w:lineRule="auto"/>
        <w:ind w:left="151" w:firstLine="64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开展基层政务公开标准化规范化工作，</w:t>
      </w:r>
      <w:r>
        <w:rPr>
          <w:rFonts w:ascii="黑体" w:hAnsi="黑体" w:eastAsia="黑体" w:cs="黑体"/>
          <w:spacing w:val="5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是推进决策、执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行、管理、服务、结果公开工作的具体举措，</w:t>
      </w:r>
      <w:r>
        <w:rPr>
          <w:rFonts w:ascii="黑体" w:hAnsi="黑体" w:eastAsia="黑体" w:cs="黑体"/>
          <w:spacing w:val="8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对于深化基层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2"/>
          <w:sz w:val="32"/>
          <w:szCs w:val="32"/>
        </w:rPr>
        <w:t>政务公开，</w:t>
      </w:r>
      <w:r>
        <w:rPr>
          <w:rFonts w:ascii="黑体" w:hAnsi="黑体" w:eastAsia="黑体" w:cs="黑体"/>
          <w:spacing w:val="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2"/>
          <w:sz w:val="32"/>
          <w:szCs w:val="32"/>
        </w:rPr>
        <w:t>提高行政效能，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2"/>
          <w:sz w:val="32"/>
          <w:szCs w:val="32"/>
        </w:rPr>
        <w:t>加快建设法治政府、服务型政府，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7"/>
          <w:sz w:val="32"/>
          <w:szCs w:val="32"/>
        </w:rPr>
        <w:t>具有重要意义。</w:t>
      </w:r>
    </w:p>
    <w:p>
      <w:pPr>
        <w:spacing w:before="1" w:line="368" w:lineRule="auto"/>
        <w:ind w:left="151" w:right="99"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本《指引》</w:t>
      </w:r>
      <w:r>
        <w:rPr>
          <w:rFonts w:ascii="黑体" w:hAnsi="黑体" w:eastAsia="黑体" w:cs="黑体"/>
          <w:spacing w:val="-1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7"/>
          <w:sz w:val="32"/>
          <w:szCs w:val="32"/>
        </w:rPr>
        <w:t>根据广播电视和网络视听工作实际，</w:t>
      </w:r>
      <w:r>
        <w:rPr>
          <w:rFonts w:ascii="黑体" w:hAnsi="黑体" w:eastAsia="黑体" w:cs="黑体"/>
          <w:spacing w:val="6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7"/>
          <w:sz w:val="32"/>
          <w:szCs w:val="32"/>
        </w:rPr>
        <w:t>对基层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公开事项及公开标准作出了规范化要求。各级广播电视行政</w:t>
      </w:r>
      <w:r>
        <w:rPr>
          <w:rFonts w:ascii="黑体" w:hAnsi="黑体" w:eastAsia="黑体" w:cs="黑体"/>
          <w:spacing w:val="1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管理部门要高度重视基层政务公开工作，</w:t>
      </w:r>
      <w:r>
        <w:rPr>
          <w:rFonts w:ascii="黑体" w:hAnsi="黑体" w:eastAsia="黑体" w:cs="黑体"/>
          <w:spacing w:val="6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充分发挥组织、指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9"/>
          <w:sz w:val="32"/>
          <w:szCs w:val="32"/>
        </w:rPr>
        <w:t>导和监督作用，</w:t>
      </w:r>
      <w:r>
        <w:rPr>
          <w:rFonts w:ascii="黑体" w:hAnsi="黑体" w:eastAsia="黑体" w:cs="黑体"/>
          <w:spacing w:val="7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9"/>
          <w:sz w:val="32"/>
          <w:szCs w:val="32"/>
        </w:rPr>
        <w:t>认真抓好本《指引》的贯彻落实，</w:t>
      </w:r>
      <w:r>
        <w:rPr>
          <w:rFonts w:ascii="黑体" w:hAnsi="黑体" w:eastAsia="黑体" w:cs="黑体"/>
          <w:spacing w:val="6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9"/>
          <w:sz w:val="32"/>
          <w:szCs w:val="32"/>
        </w:rPr>
        <w:t>推动本地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区广播电视和网络视听领域基层政务公开标准化、规范化水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7"/>
          <w:sz w:val="32"/>
          <w:szCs w:val="32"/>
        </w:rPr>
        <w:t>平不断提升。</w:t>
      </w:r>
    </w:p>
    <w:p>
      <w:pPr>
        <w:spacing w:before="16" w:line="194" w:lineRule="auto"/>
        <w:ind w:firstLine="79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二、适用范围</w:t>
      </w:r>
    </w:p>
    <w:p>
      <w:pPr>
        <w:spacing w:before="287" w:line="207" w:lineRule="auto"/>
        <w:ind w:firstLine="79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本《指引》适用于基层政府（包括县、不设区的市、市</w:t>
      </w:r>
    </w:p>
    <w:p>
      <w:pPr>
        <w:sectPr>
          <w:pgSz w:w="11907" w:h="16839"/>
          <w:pgMar w:top="808" w:right="1703" w:bottom="0" w:left="1668" w:header="0" w:footer="0" w:gutter="0"/>
          <w:cols w:space="720" w:num="1"/>
        </w:sectPr>
      </w:pPr>
    </w:p>
    <w:p>
      <w:pPr>
        <w:spacing w:before="148" w:line="368" w:lineRule="auto"/>
        <w:ind w:left="33" w:right="42" w:firstLine="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辖区人民政府和乡镇人民政府、街道办事处）</w:t>
      </w:r>
      <w:r>
        <w:rPr>
          <w:rFonts w:ascii="黑体" w:hAnsi="黑体" w:eastAsia="黑体" w:cs="黑体"/>
          <w:spacing w:val="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广播电视行政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部门，</w:t>
      </w:r>
      <w:r>
        <w:rPr>
          <w:rFonts w:ascii="黑体" w:hAnsi="黑体" w:eastAsia="黑体" w:cs="黑体"/>
          <w:spacing w:val="8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以及其他依法履行相关行政管理职能的组织的政务公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开工作。</w:t>
      </w:r>
    </w:p>
    <w:p>
      <w:pPr>
        <w:spacing w:before="14" w:line="194" w:lineRule="auto"/>
        <w:ind w:firstLine="68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三、主要任务</w:t>
      </w:r>
    </w:p>
    <w:p>
      <w:pPr>
        <w:spacing w:before="289" w:line="368" w:lineRule="auto"/>
        <w:ind w:left="34" w:firstLine="59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6"/>
          <w:sz w:val="32"/>
          <w:szCs w:val="32"/>
        </w:rPr>
        <w:t>《广播电视基层政务公开标准指引》明确了</w:t>
      </w:r>
      <w:r>
        <w:rPr>
          <w:rFonts w:ascii="黑体" w:hAnsi="黑体" w:eastAsia="黑体" w:cs="黑体"/>
          <w:spacing w:val="-3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4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个方面</w:t>
      </w:r>
      <w:r>
        <w:rPr>
          <w:rFonts w:ascii="黑体" w:hAnsi="黑体" w:eastAsia="黑体" w:cs="黑体"/>
          <w:spacing w:val="-6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6"/>
          <w:sz w:val="32"/>
          <w:szCs w:val="32"/>
        </w:rPr>
        <w:t>67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项公开事项的公开内容、公开依据、公开时限、公开主体、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公开渠道、公开对象、公开方式和公开层级，</w:t>
      </w:r>
      <w:r>
        <w:rPr>
          <w:rFonts w:ascii="黑体" w:hAnsi="黑体" w:eastAsia="黑体" w:cs="黑体"/>
          <w:spacing w:val="6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sz w:val="32"/>
          <w:szCs w:val="32"/>
        </w:rPr>
        <w:t>提供了开展广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播电视和网络视听领域基层政务公开的基础性标准框架。基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>层政府广播电视行政部门以及其他相关组织依据本《指引》</w:t>
      </w:r>
      <w:r>
        <w:rPr>
          <w:rFonts w:ascii="黑体" w:hAnsi="黑体" w:eastAsia="黑体" w:cs="黑体"/>
          <w:spacing w:val="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"/>
          <w:sz w:val="32"/>
          <w:szCs w:val="32"/>
        </w:rPr>
        <w:t>制定本级政务公开事项标准目录。同时依托本级政务公开事</w:t>
      </w:r>
      <w:r>
        <w:rPr>
          <w:rFonts w:ascii="黑体" w:hAnsi="黑体" w:eastAsia="黑体" w:cs="黑体"/>
          <w:spacing w:val="1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8"/>
          <w:sz w:val="32"/>
          <w:szCs w:val="32"/>
        </w:rPr>
        <w:t>项标准目录，</w:t>
      </w:r>
      <w:r>
        <w:rPr>
          <w:rFonts w:ascii="黑体" w:hAnsi="黑体" w:eastAsia="黑体" w:cs="黑体"/>
          <w:spacing w:val="5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8"/>
          <w:sz w:val="32"/>
          <w:szCs w:val="32"/>
        </w:rPr>
        <w:t>规范政务公开工作流程，</w:t>
      </w:r>
      <w:r>
        <w:rPr>
          <w:rFonts w:ascii="黑体" w:hAnsi="黑体" w:eastAsia="黑体" w:cs="黑体"/>
          <w:spacing w:val="5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8"/>
          <w:sz w:val="32"/>
          <w:szCs w:val="32"/>
        </w:rPr>
        <w:t>推进政务公开平台建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7"/>
          <w:sz w:val="32"/>
          <w:szCs w:val="32"/>
        </w:rPr>
        <w:t>设，</w:t>
      </w:r>
      <w:r>
        <w:rPr>
          <w:rFonts w:ascii="黑体" w:hAnsi="黑体" w:eastAsia="黑体" w:cs="黑体"/>
          <w:spacing w:val="7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7"/>
          <w:sz w:val="32"/>
          <w:szCs w:val="32"/>
        </w:rPr>
        <w:t>完善基层行政决策参与机制，</w:t>
      </w:r>
      <w:r>
        <w:rPr>
          <w:rFonts w:ascii="黑体" w:hAnsi="黑体" w:eastAsia="黑体" w:cs="黑体"/>
          <w:spacing w:val="5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7"/>
          <w:sz w:val="32"/>
          <w:szCs w:val="32"/>
        </w:rPr>
        <w:t>推进办事服务标准化，</w:t>
      </w:r>
      <w:r>
        <w:rPr>
          <w:rFonts w:ascii="黑体" w:hAnsi="黑体" w:eastAsia="黑体" w:cs="黑体"/>
          <w:spacing w:val="5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7"/>
          <w:sz w:val="32"/>
          <w:szCs w:val="32"/>
        </w:rPr>
        <w:t>健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"/>
          <w:sz w:val="32"/>
          <w:szCs w:val="32"/>
        </w:rPr>
        <w:t>全解读回应工作机制，</w:t>
      </w:r>
      <w:r>
        <w:rPr>
          <w:rFonts w:ascii="黑体" w:hAnsi="黑体" w:eastAsia="黑体" w:cs="黑体"/>
          <w:spacing w:val="92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"/>
          <w:sz w:val="32"/>
          <w:szCs w:val="32"/>
        </w:rPr>
        <w:t>不断提升人民群众的满意度和获得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4"/>
          <w:sz w:val="32"/>
          <w:szCs w:val="32"/>
        </w:rPr>
        <w:t>感。</w:t>
      </w:r>
    </w:p>
    <w:p>
      <w:pPr>
        <w:spacing w:line="468" w:lineRule="auto"/>
        <w:rPr>
          <w:rFonts w:ascii="黑体"/>
          <w:sz w:val="21"/>
        </w:rPr>
      </w:pPr>
    </w:p>
    <w:p>
      <w:pPr>
        <w:spacing w:before="104" w:line="207" w:lineRule="auto"/>
        <w:ind w:firstLine="7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附件：广播电视基层政务公开标准指引</w:t>
      </w:r>
    </w:p>
    <w:p>
      <w:pPr>
        <w:sectPr>
          <w:pgSz w:w="11907" w:h="16839"/>
          <w:pgMar w:top="1431" w:right="1763" w:bottom="0" w:left="1785" w:header="0" w:footer="0" w:gutter="0"/>
          <w:cols w:space="720" w:num="1"/>
        </w:sectPr>
      </w:pPr>
    </w:p>
    <w:p>
      <w:pPr>
        <w:spacing w:before="64" w:line="184" w:lineRule="auto"/>
        <w:ind w:firstLine="14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sz w:val="32"/>
          <w:szCs w:val="32"/>
        </w:rPr>
        <w:t>附件</w:t>
      </w:r>
    </w:p>
    <w:p>
      <w:pPr>
        <w:spacing w:line="259" w:lineRule="auto"/>
        <w:rPr>
          <w:rFonts w:ascii="黑体"/>
          <w:sz w:val="21"/>
        </w:rPr>
      </w:pPr>
    </w:p>
    <w:p>
      <w:pPr>
        <w:spacing w:line="260" w:lineRule="auto"/>
        <w:rPr>
          <w:rFonts w:ascii="黑体"/>
          <w:sz w:val="21"/>
        </w:rPr>
      </w:pPr>
    </w:p>
    <w:p>
      <w:pPr>
        <w:spacing w:before="117" w:line="182" w:lineRule="auto"/>
        <w:ind w:firstLine="4578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1"/>
          <w:sz w:val="36"/>
          <w:szCs w:val="36"/>
        </w:rPr>
        <w:t>广播电视基层政务公开标准指引</w:t>
      </w:r>
    </w:p>
    <w:p/>
    <w:p>
      <w:pPr>
        <w:spacing w:line="240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54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3" w:line="180" w:lineRule="auto"/>
              <w:ind w:firstLine="86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序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号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spacing w:before="212" w:line="180" w:lineRule="auto"/>
              <w:ind w:firstLine="84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公开事项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before="68" w:line="218" w:lineRule="auto"/>
              <w:ind w:firstLine="10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"/>
                <w:sz w:val="21"/>
                <w:szCs w:val="21"/>
              </w:rPr>
              <w:t>公开内容（要素）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44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公开依据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9" w:line="180" w:lineRule="auto"/>
              <w:ind w:firstLine="20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公开时限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1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公开主体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20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公开渠道和</w:t>
            </w:r>
          </w:p>
          <w:p>
            <w:pPr>
              <w:spacing w:line="320" w:lineRule="auto"/>
              <w:rPr>
                <w:rFonts w:ascii="黑体"/>
                <w:sz w:val="21"/>
              </w:rPr>
            </w:pPr>
          </w:p>
          <w:p>
            <w:pPr>
              <w:spacing w:before="69" w:line="180" w:lineRule="auto"/>
              <w:ind w:firstLine="52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载体</w:t>
            </w:r>
          </w:p>
        </w:tc>
        <w:tc>
          <w:tcPr>
            <w:tcW w:w="1337" w:type="dxa"/>
            <w:gridSpan w:val="2"/>
            <w:vAlign w:val="top"/>
          </w:tcPr>
          <w:p>
            <w:pPr>
              <w:spacing w:before="213" w:line="180" w:lineRule="auto"/>
              <w:ind w:firstLine="25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公开对象</w:t>
            </w:r>
          </w:p>
        </w:tc>
        <w:tc>
          <w:tcPr>
            <w:tcW w:w="1125" w:type="dxa"/>
            <w:gridSpan w:val="2"/>
            <w:vAlign w:val="top"/>
          </w:tcPr>
          <w:p>
            <w:pPr>
              <w:spacing w:before="215" w:line="180" w:lineRule="auto"/>
              <w:ind w:firstLine="14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公开方式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before="216" w:line="180" w:lineRule="auto"/>
              <w:ind w:firstLine="24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54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7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一级</w:t>
            </w:r>
          </w:p>
          <w:p>
            <w:pPr>
              <w:spacing w:line="318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事项</w:t>
            </w:r>
          </w:p>
        </w:tc>
        <w:tc>
          <w:tcPr>
            <w:tcW w:w="1773" w:type="dxa"/>
            <w:vAlign w:val="top"/>
          </w:tcPr>
          <w:p>
            <w:pPr>
              <w:spacing w:line="342" w:lineRule="auto"/>
              <w:rPr>
                <w:rFonts w:ascii="黑体"/>
                <w:sz w:val="21"/>
              </w:rPr>
            </w:pPr>
          </w:p>
          <w:p>
            <w:pPr>
              <w:spacing w:line="342" w:lineRule="auto"/>
              <w:rPr>
                <w:rFonts w:ascii="黑体"/>
                <w:sz w:val="21"/>
              </w:rPr>
            </w:pPr>
          </w:p>
          <w:p>
            <w:pPr>
              <w:spacing w:before="69" w:line="180" w:lineRule="auto"/>
              <w:ind w:firstLine="47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二级事项</w:t>
            </w: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2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全社</w:t>
            </w:r>
          </w:p>
          <w:p>
            <w:pPr>
              <w:spacing w:line="318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23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会</w:t>
            </w:r>
          </w:p>
        </w:tc>
        <w:tc>
          <w:tcPr>
            <w:tcW w:w="675" w:type="dxa"/>
            <w:vAlign w:val="top"/>
          </w:tcPr>
          <w:p>
            <w:pPr>
              <w:spacing w:line="408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3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特定</w:t>
            </w:r>
          </w:p>
          <w:p>
            <w:pPr>
              <w:spacing w:line="319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34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群众</w:t>
            </w:r>
          </w:p>
        </w:tc>
        <w:tc>
          <w:tcPr>
            <w:tcW w:w="487" w:type="dxa"/>
            <w:textDirection w:val="tbRlV"/>
            <w:vAlign w:val="top"/>
          </w:tcPr>
          <w:p>
            <w:pPr>
              <w:spacing w:before="134" w:line="180" w:lineRule="auto"/>
              <w:ind w:firstLine="53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主</w:t>
            </w: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 xml:space="preserve">    </w:t>
            </w:r>
            <w:r>
              <w:rPr>
                <w:rFonts w:ascii="黑体" w:hAnsi="黑体" w:eastAsia="黑体" w:cs="黑体"/>
                <w:spacing w:val="-12"/>
                <w:sz w:val="21"/>
                <w:szCs w:val="21"/>
              </w:rPr>
              <w:t>动</w:t>
            </w:r>
          </w:p>
        </w:tc>
        <w:tc>
          <w:tcPr>
            <w:tcW w:w="638" w:type="dxa"/>
            <w:vAlign w:val="top"/>
          </w:tcPr>
          <w:p>
            <w:pPr>
              <w:spacing w:before="213" w:line="180" w:lineRule="auto"/>
              <w:ind w:firstLine="11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依申</w:t>
            </w:r>
          </w:p>
          <w:p>
            <w:pPr>
              <w:spacing w:line="319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1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请公</w:t>
            </w:r>
          </w:p>
          <w:p>
            <w:pPr>
              <w:spacing w:line="334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22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开</w:t>
            </w:r>
          </w:p>
        </w:tc>
        <w:tc>
          <w:tcPr>
            <w:tcW w:w="638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1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县级</w:t>
            </w:r>
          </w:p>
        </w:tc>
        <w:tc>
          <w:tcPr>
            <w:tcW w:w="691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5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乡、</w:t>
            </w:r>
          </w:p>
          <w:p>
            <w:pPr>
              <w:spacing w:line="321" w:lineRule="auto"/>
              <w:rPr>
                <w:rFonts w:ascii="黑体"/>
                <w:sz w:val="21"/>
              </w:rPr>
            </w:pPr>
          </w:p>
          <w:p>
            <w:pPr>
              <w:spacing w:before="68" w:line="180" w:lineRule="auto"/>
              <w:ind w:firstLine="141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村级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543" w:type="dxa"/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3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before="69" w:line="319" w:lineRule="exact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政策</w:t>
            </w:r>
          </w:p>
          <w:p>
            <w:pPr>
              <w:spacing w:line="204" w:lineRule="auto"/>
              <w:ind w:firstLine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86" w:line="186" w:lineRule="auto"/>
              <w:ind w:firstLine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文件</w:t>
            </w:r>
          </w:p>
        </w:tc>
        <w:tc>
          <w:tcPr>
            <w:tcW w:w="1773" w:type="dxa"/>
            <w:vAlign w:val="top"/>
          </w:tcPr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473" w:right="28" w:hanging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法律、行政法规、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部门规章</w:t>
            </w:r>
          </w:p>
        </w:tc>
        <w:tc>
          <w:tcPr>
            <w:tcW w:w="1826" w:type="dxa"/>
            <w:vAlign w:val="top"/>
          </w:tcPr>
          <w:p>
            <w:pPr>
              <w:spacing w:before="132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107" w:line="186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网络视听的法律</w:t>
            </w:r>
          </w:p>
          <w:p>
            <w:pPr>
              <w:spacing w:before="108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107" w:line="186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网络视听的行政</w:t>
            </w:r>
          </w:p>
          <w:p>
            <w:pPr>
              <w:spacing w:before="107" w:line="186" w:lineRule="auto"/>
              <w:ind w:firstLine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法规</w:t>
            </w:r>
          </w:p>
          <w:p>
            <w:pPr>
              <w:spacing w:before="105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•有关广播电视和</w:t>
            </w:r>
          </w:p>
          <w:p>
            <w:pPr>
              <w:spacing w:before="107" w:line="186" w:lineRule="auto"/>
              <w:ind w:firstLine="1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网络视听的部门</w:t>
            </w:r>
          </w:p>
          <w:p>
            <w:pPr>
              <w:spacing w:before="108" w:line="186" w:lineRule="auto"/>
              <w:ind w:firstLine="7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规章</w:t>
            </w:r>
          </w:p>
        </w:tc>
        <w:tc>
          <w:tcPr>
            <w:tcW w:w="1727" w:type="dxa"/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中华人民共和国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政府信息公开</w:t>
            </w:r>
          </w:p>
          <w:p>
            <w:pPr>
              <w:spacing w:line="202" w:lineRule="auto"/>
              <w:ind w:firstLine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line="309" w:lineRule="auto"/>
              <w:rPr>
                <w:rFonts w:ascii="黑体"/>
                <w:sz w:val="21"/>
              </w:rPr>
            </w:pPr>
          </w:p>
          <w:p>
            <w:pPr>
              <w:spacing w:line="309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543" w:type="dxa"/>
            <w:vAlign w:val="top"/>
          </w:tcPr>
          <w:p>
            <w:pPr>
              <w:spacing w:line="349" w:lineRule="auto"/>
              <w:rPr>
                <w:rFonts w:ascii="黑体"/>
                <w:sz w:val="21"/>
              </w:rPr>
            </w:pPr>
          </w:p>
          <w:p>
            <w:pPr>
              <w:spacing w:line="350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line="329" w:lineRule="auto"/>
              <w:rPr>
                <w:rFonts w:ascii="黑体"/>
                <w:sz w:val="21"/>
              </w:rPr>
            </w:pPr>
          </w:p>
          <w:p>
            <w:pPr>
              <w:spacing w:line="33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规范性文件</w:t>
            </w:r>
          </w:p>
        </w:tc>
        <w:tc>
          <w:tcPr>
            <w:tcW w:w="1826" w:type="dxa"/>
            <w:vAlign w:val="top"/>
          </w:tcPr>
          <w:p>
            <w:pPr>
              <w:spacing w:before="179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•各级广播电视行</w:t>
            </w:r>
          </w:p>
          <w:p>
            <w:pPr>
              <w:spacing w:before="108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政管理机构涉及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广播电视和网络</w:t>
            </w:r>
          </w:p>
          <w:p>
            <w:pPr>
              <w:spacing w:before="105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视听领域的规范</w:t>
            </w:r>
          </w:p>
          <w:p>
            <w:pPr>
              <w:spacing w:before="107" w:line="186" w:lineRule="auto"/>
              <w:ind w:firstLine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性文件</w:t>
            </w:r>
          </w:p>
        </w:tc>
        <w:tc>
          <w:tcPr>
            <w:tcW w:w="1727" w:type="dxa"/>
            <w:vAlign w:val="top"/>
          </w:tcPr>
          <w:p>
            <w:pPr>
              <w:spacing w:line="379" w:lineRule="auto"/>
              <w:rPr>
                <w:rFonts w:ascii="黑体"/>
                <w:sz w:val="21"/>
              </w:rPr>
            </w:pPr>
          </w:p>
          <w:p>
            <w:pPr>
              <w:spacing w:before="68" w:line="233" w:lineRule="auto"/>
              <w:ind w:left="152" w:right="124" w:hanging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中华人民共和国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政府信息公开</w:t>
            </w:r>
          </w:p>
          <w:p>
            <w:pPr>
              <w:spacing w:before="105" w:line="186" w:lineRule="auto"/>
              <w:ind w:firstLine="5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33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56" w:lineRule="auto"/>
              <w:rPr>
                <w:rFonts w:ascii="黑体"/>
                <w:sz w:val="21"/>
              </w:rPr>
            </w:pPr>
          </w:p>
          <w:p>
            <w:pPr>
              <w:spacing w:line="256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29" w:lineRule="auto"/>
              <w:rPr>
                <w:rFonts w:ascii="黑体"/>
                <w:sz w:val="21"/>
              </w:rPr>
            </w:pPr>
          </w:p>
          <w:p>
            <w:pPr>
              <w:spacing w:line="33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29" w:lineRule="auto"/>
              <w:rPr>
                <w:rFonts w:ascii="黑体"/>
                <w:sz w:val="21"/>
              </w:rPr>
            </w:pPr>
          </w:p>
          <w:p>
            <w:pPr>
              <w:spacing w:line="33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29" w:lineRule="auto"/>
              <w:rPr>
                <w:rFonts w:ascii="黑体"/>
                <w:sz w:val="21"/>
              </w:rPr>
            </w:pPr>
          </w:p>
          <w:p>
            <w:pPr>
              <w:spacing w:line="33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833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3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161" w:line="186" w:lineRule="auto"/>
              <w:ind w:firstLine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乡镇设立广播电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视站和机关、部</w:t>
            </w:r>
          </w:p>
          <w:p>
            <w:pPr>
              <w:spacing w:before="107" w:line="186" w:lineRule="auto"/>
              <w:ind w:firstLine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队、团体、企业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事业单位设立有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线广播电视站审</w:t>
            </w:r>
          </w:p>
          <w:p>
            <w:pPr>
              <w:spacing w:before="108" w:line="186" w:lineRule="auto"/>
              <w:ind w:firstLine="7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批</w:t>
            </w:r>
          </w:p>
        </w:tc>
        <w:tc>
          <w:tcPr>
            <w:tcW w:w="1826" w:type="dxa"/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spacing w:before="31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4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《广播电视站审</w:t>
            </w:r>
          </w:p>
          <w:p>
            <w:pPr>
              <w:spacing w:before="85" w:line="281" w:lineRule="auto"/>
              <w:ind w:left="661" w:right="230" w:hanging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批管理暂行规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361" w:lineRule="auto"/>
              <w:rPr>
                <w:rFonts w:ascii="黑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1" w:lineRule="auto"/>
              <w:rPr>
                <w:rFonts w:ascii="黑体"/>
                <w:sz w:val="21"/>
              </w:rPr>
            </w:pPr>
          </w:p>
          <w:p>
            <w:pPr>
              <w:spacing w:line="321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8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543" w:type="dxa"/>
            <w:vAlign w:val="top"/>
          </w:tcPr>
          <w:p>
            <w:pPr>
              <w:spacing w:line="449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4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212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有线广播电视传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输覆盖网工程验</w:t>
            </w:r>
          </w:p>
          <w:p>
            <w:pPr>
              <w:spacing w:before="107" w:line="186" w:lineRule="auto"/>
              <w:ind w:firstLine="5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收审核</w:t>
            </w:r>
          </w:p>
        </w:tc>
        <w:tc>
          <w:tcPr>
            <w:tcW w:w="1826" w:type="dxa"/>
            <w:vAlign w:val="top"/>
          </w:tcPr>
          <w:p>
            <w:pPr>
              <w:spacing w:before="21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•审核结果</w:t>
            </w:r>
          </w:p>
        </w:tc>
        <w:tc>
          <w:tcPr>
            <w:tcW w:w="1727" w:type="dxa"/>
            <w:vAlign w:val="top"/>
          </w:tcPr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before="69" w:line="279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3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before="69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卫星电视广播地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面接收设施安装</w:t>
            </w:r>
          </w:p>
          <w:p>
            <w:pPr>
              <w:spacing w:before="107" w:line="186" w:lineRule="auto"/>
              <w:ind w:firstLine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服务许可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•许可结果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25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line="249" w:lineRule="auto"/>
              <w:ind w:left="132" w:right="124" w:firstLine="3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108" w:line="233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  <w:p>
            <w:pPr>
              <w:spacing w:before="105" w:line="257" w:lineRule="auto"/>
              <w:ind w:left="131" w:right="124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《广电总局关于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设立卫星地面接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收设施安装服务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机构审批事项的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通知》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可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180" w:lineRule="auto"/>
              <w:ind w:firstLine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    政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许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可</w:t>
            </w:r>
          </w:p>
        </w:tc>
        <w:tc>
          <w:tcPr>
            <w:tcW w:w="1773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设置卫星电视广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</w:p>
          <w:p>
            <w:pPr>
              <w:spacing w:before="107" w:line="186" w:lineRule="auto"/>
              <w:ind w:firstLine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审批</w:t>
            </w:r>
          </w:p>
        </w:tc>
        <w:tc>
          <w:tcPr>
            <w:tcW w:w="1826" w:type="dxa"/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•审批结果</w:t>
            </w:r>
          </w:p>
        </w:tc>
        <w:tc>
          <w:tcPr>
            <w:tcW w:w="1727" w:type="dxa"/>
            <w:vAlign w:val="top"/>
          </w:tcPr>
          <w:p>
            <w:pPr>
              <w:spacing w:before="58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line="257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22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7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334" w:lineRule="auto"/>
              <w:rPr>
                <w:rFonts w:ascii="黑体"/>
                <w:sz w:val="21"/>
              </w:rPr>
            </w:pPr>
          </w:p>
          <w:p>
            <w:pPr>
              <w:spacing w:line="33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9" w:line="262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电台、电视台、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教育电视台、有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线广播电视传输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覆盖网、广播电</w:t>
            </w:r>
          </w:p>
          <w:p>
            <w:pPr>
              <w:spacing w:before="107" w:line="186" w:lineRule="auto"/>
              <w:ind w:firstLine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视站的处罚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43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543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8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8" w:line="257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电视发射台、转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播台、微波站、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卫星上行站的处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4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22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9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对擅自设立广播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电视节目制作经</w:t>
            </w:r>
          </w:p>
          <w:p>
            <w:pPr>
              <w:spacing w:before="107" w:line="186" w:lineRule="auto"/>
              <w:ind w:firstLine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营单位的处罚</w:t>
            </w:r>
          </w:p>
        </w:tc>
        <w:tc>
          <w:tcPr>
            <w:tcW w:w="1826" w:type="dxa"/>
            <w:vAlign w:val="top"/>
          </w:tcPr>
          <w:p>
            <w:pPr>
              <w:spacing w:before="5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5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10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4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对擅自制作、发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行、播出电视剧</w:t>
            </w:r>
          </w:p>
          <w:p>
            <w:pPr>
              <w:spacing w:before="108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或者擅自制作其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他广播电视节目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6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6" w:line="279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543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1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对制作、发行、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播放、向境外提</w:t>
            </w:r>
          </w:p>
          <w:p>
            <w:pPr>
              <w:spacing w:before="107" w:line="281" w:lineRule="auto"/>
              <w:ind w:left="276" w:right="148" w:hanging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供含有禁止内容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167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450" w:right="124" w:hanging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《电视剧内容管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理规定》</w:t>
            </w:r>
          </w:p>
        </w:tc>
        <w:tc>
          <w:tcPr>
            <w:tcW w:w="1245" w:type="dxa"/>
            <w:vAlign w:val="top"/>
          </w:tcPr>
          <w:p>
            <w:pPr>
              <w:spacing w:before="1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68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12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124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对擅自变更台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名、台标、节目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设置范围或者节</w:t>
            </w:r>
          </w:p>
          <w:p>
            <w:pPr>
              <w:spacing w:before="105" w:line="186" w:lineRule="auto"/>
              <w:ind w:firstLine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目套数的处罚</w:t>
            </w:r>
          </w:p>
        </w:tc>
        <w:tc>
          <w:tcPr>
            <w:tcW w:w="1826" w:type="dxa"/>
            <w:vAlign w:val="top"/>
          </w:tcPr>
          <w:p>
            <w:pPr>
              <w:spacing w:before="12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29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4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9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6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543" w:type="dxa"/>
            <w:vAlign w:val="top"/>
          </w:tcPr>
          <w:p>
            <w:pPr>
              <w:spacing w:line="316" w:lineRule="auto"/>
              <w:rPr>
                <w:rFonts w:ascii="黑体"/>
                <w:sz w:val="21"/>
              </w:rPr>
            </w:pPr>
          </w:p>
          <w:p>
            <w:pPr>
              <w:spacing w:line="31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13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line="45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277" w:right="148" w:hanging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对出租、转让播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出时段的处罚</w:t>
            </w:r>
          </w:p>
        </w:tc>
        <w:tc>
          <w:tcPr>
            <w:tcW w:w="1826" w:type="dxa"/>
            <w:vAlign w:val="top"/>
          </w:tcPr>
          <w:p>
            <w:pPr>
              <w:spacing w:before="261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5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62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5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543" w:type="dxa"/>
            <w:vAlign w:val="top"/>
          </w:tcPr>
          <w:p>
            <w:pPr>
              <w:spacing w:line="256" w:lineRule="auto"/>
              <w:rPr>
                <w:rFonts w:ascii="黑体"/>
                <w:sz w:val="21"/>
              </w:rPr>
            </w:pPr>
          </w:p>
          <w:p>
            <w:pPr>
              <w:spacing w:line="257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14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8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对违规转播、播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放广播电视节目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12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30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30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6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7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7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7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对违反引进动画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片播出比例或播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出广告时间超过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未成年人节目管</w:t>
            </w:r>
          </w:p>
          <w:p>
            <w:pPr>
              <w:spacing w:before="108" w:line="186" w:lineRule="auto"/>
              <w:ind w:firstLine="2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理规定的处罚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55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</w:p>
          <w:p>
            <w:pPr>
              <w:spacing w:before="106" w:line="281" w:lineRule="auto"/>
              <w:ind w:left="133" w:right="124" w:firstLine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管理规定》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引进、播出管理</w:t>
            </w:r>
          </w:p>
          <w:p>
            <w:pPr>
              <w:spacing w:line="204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21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对播放境外广播</w:t>
            </w:r>
          </w:p>
          <w:p>
            <w:pPr>
              <w:spacing w:before="105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电视节目或者广</w:t>
            </w:r>
          </w:p>
          <w:p>
            <w:pPr>
              <w:spacing w:before="108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告的时间超出规</w:t>
            </w:r>
          </w:p>
          <w:p>
            <w:pPr>
              <w:spacing w:before="107" w:line="186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定的处罚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4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1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</w:p>
          <w:p>
            <w:pPr>
              <w:spacing w:before="90" w:line="233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215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8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17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对播放未取得广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播电视节目制作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经营许可的单位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制作的广播电视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节目或者未取得</w:t>
            </w:r>
          </w:p>
          <w:p>
            <w:pPr>
              <w:spacing w:before="108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电视剧制作许可</w:t>
            </w:r>
          </w:p>
          <w:p>
            <w:pPr>
              <w:spacing w:before="108" w:line="186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的单位制作的电</w:t>
            </w:r>
          </w:p>
          <w:p>
            <w:pPr>
              <w:spacing w:before="107" w:line="186" w:lineRule="auto"/>
              <w:ind w:firstLine="3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视剧的处罚</w:t>
            </w:r>
          </w:p>
        </w:tc>
        <w:tc>
          <w:tcPr>
            <w:tcW w:w="1826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2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18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对违规发行和播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出未经审查的中</w:t>
            </w:r>
          </w:p>
          <w:p>
            <w:pPr>
              <w:spacing w:before="107" w:line="186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外合作制作电视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剧（含电视动画</w:t>
            </w:r>
          </w:p>
          <w:p>
            <w:pPr>
              <w:spacing w:before="107" w:line="186" w:lineRule="auto"/>
              <w:ind w:firstLine="3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片）的处罚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8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《中外合作制作</w:t>
            </w:r>
          </w:p>
          <w:p>
            <w:pPr>
              <w:spacing w:before="108" w:line="233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电视剧管理规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8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19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对违规从事中外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合作制作电视剧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7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《中外合作制作</w:t>
            </w:r>
          </w:p>
          <w:p>
            <w:pPr>
              <w:spacing w:before="108" w:line="233" w:lineRule="auto"/>
              <w:ind w:left="662" w:right="230" w:hanging="4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电视剧管理规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14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9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213" w:line="281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对播放未经批准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的境外电影、电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视剧和其他广播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21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4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</w:p>
          <w:p>
            <w:pPr>
              <w:spacing w:before="87" w:line="233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Align w:val="top"/>
          </w:tcPr>
          <w:p>
            <w:pPr>
              <w:spacing w:before="213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8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</w:trPr>
        <w:tc>
          <w:tcPr>
            <w:tcW w:w="543" w:type="dxa"/>
            <w:vAlign w:val="top"/>
          </w:tcPr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21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313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对教育电视台播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放规定禁止播放</w:t>
            </w:r>
          </w:p>
          <w:p>
            <w:pPr>
              <w:spacing w:before="107" w:line="186" w:lineRule="auto"/>
              <w:ind w:firstLine="2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5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312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51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54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line="24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line="24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line="24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543" w:type="dxa"/>
            <w:vAlign w:val="top"/>
          </w:tcPr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22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80" w:line="281" w:lineRule="auto"/>
              <w:ind w:left="158" w:right="148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对擅自举办广播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电视节目交流、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交易活动的处罚</w:t>
            </w:r>
          </w:p>
        </w:tc>
        <w:tc>
          <w:tcPr>
            <w:tcW w:w="1826" w:type="dxa"/>
            <w:vAlign w:val="top"/>
          </w:tcPr>
          <w:p>
            <w:pPr>
              <w:spacing w:before="12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81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23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8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6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23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对出租、转让频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率、频段，</w:t>
            </w:r>
            <w:r>
              <w:rPr>
                <w:rFonts w:ascii="宋体" w:hAnsi="宋体" w:eastAsia="宋体" w:cs="宋体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擅自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变更广播电视发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射台、转播台技</w:t>
            </w:r>
          </w:p>
          <w:p>
            <w:pPr>
              <w:spacing w:before="107" w:line="186" w:lineRule="auto"/>
              <w:ind w:firstLine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术参数的处罚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450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24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5" w:line="25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对广播电视发射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台、转播台擅自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播放自办节目、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插播广告的处罚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543" w:type="dxa"/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25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27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对擅自利用卫星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方式传输广播电</w:t>
            </w:r>
          </w:p>
          <w:p>
            <w:pPr>
              <w:spacing w:before="107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Align w:val="top"/>
          </w:tcPr>
          <w:p>
            <w:pPr>
              <w:spacing w:before="1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75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23" w:lineRule="auto"/>
              <w:rPr>
                <w:rFonts w:ascii="黑体"/>
                <w:sz w:val="21"/>
              </w:rPr>
            </w:pPr>
          </w:p>
          <w:p>
            <w:pPr>
              <w:spacing w:before="69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58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6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6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6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222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对擅自以卫星等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传输方式进口、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转播境外广播电</w:t>
            </w:r>
          </w:p>
          <w:p>
            <w:pPr>
              <w:spacing w:line="202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line="204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《境外电视节目</w:t>
            </w:r>
          </w:p>
          <w:p>
            <w:pPr>
              <w:spacing w:before="85" w:line="281" w:lineRule="auto"/>
              <w:ind w:left="552" w:right="124" w:hanging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引进、播出管理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2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342" w:lineRule="auto"/>
              <w:rPr>
                <w:rFonts w:ascii="黑体"/>
                <w:sz w:val="21"/>
              </w:rPr>
            </w:pPr>
          </w:p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543" w:type="dxa"/>
            <w:vAlign w:val="top"/>
          </w:tcPr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4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27</w:t>
            </w:r>
          </w:p>
        </w:tc>
        <w:tc>
          <w:tcPr>
            <w:tcW w:w="7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132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对擅自利用有线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广播电视传输覆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盖网播放节目的</w:t>
            </w:r>
          </w:p>
          <w:p>
            <w:pPr>
              <w:spacing w:before="107" w:line="186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132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91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132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37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71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543" w:type="dxa"/>
            <w:vAlign w:val="top"/>
          </w:tcPr>
          <w:p>
            <w:pPr>
              <w:spacing w:line="326" w:lineRule="auto"/>
              <w:rPr>
                <w:rFonts w:ascii="黑体"/>
                <w:sz w:val="21"/>
              </w:rPr>
            </w:pPr>
          </w:p>
          <w:p>
            <w:pPr>
              <w:spacing w:line="327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28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12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对擅自进行广播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电视传输覆盖网</w:t>
            </w:r>
          </w:p>
          <w:p>
            <w:pPr>
              <w:spacing w:before="107" w:line="186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的工程选址、设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计、施工、安装</w:t>
            </w:r>
          </w:p>
          <w:p>
            <w:pPr>
              <w:spacing w:before="108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8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3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87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73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03" w:lineRule="auto"/>
              <w:rPr>
                <w:rFonts w:ascii="黑体"/>
                <w:sz w:val="21"/>
              </w:rPr>
            </w:pPr>
          </w:p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06" w:lineRule="auto"/>
              <w:rPr>
                <w:rFonts w:ascii="黑体"/>
                <w:sz w:val="21"/>
              </w:rPr>
            </w:pPr>
          </w:p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06" w:lineRule="auto"/>
              <w:rPr>
                <w:rFonts w:ascii="黑体"/>
                <w:sz w:val="21"/>
              </w:rPr>
            </w:pPr>
          </w:p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06" w:lineRule="auto"/>
              <w:rPr>
                <w:rFonts w:ascii="黑体"/>
                <w:sz w:val="21"/>
              </w:rPr>
            </w:pPr>
          </w:p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29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对侵占、干扰广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播电视专用频率</w:t>
            </w:r>
          </w:p>
          <w:p>
            <w:pPr>
              <w:spacing w:before="105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和擅自截传、干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扰、解扰广播电</w:t>
            </w:r>
          </w:p>
          <w:p>
            <w:pPr>
              <w:spacing w:before="107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视信号的处罚</w:t>
            </w:r>
          </w:p>
        </w:tc>
        <w:tc>
          <w:tcPr>
            <w:tcW w:w="1826" w:type="dxa"/>
            <w:vAlign w:val="top"/>
          </w:tcPr>
          <w:p>
            <w:pPr>
              <w:spacing w:before="21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</w:trPr>
        <w:tc>
          <w:tcPr>
            <w:tcW w:w="543" w:type="dxa"/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11" w:right="103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危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害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台、电视台安全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播出及破坏广播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电视设施的处罚</w:t>
            </w:r>
          </w:p>
        </w:tc>
        <w:tc>
          <w:tcPr>
            <w:tcW w:w="1826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411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5" w:line="186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107" w:line="186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107" w:line="186" w:lineRule="auto"/>
              <w:ind w:firstLine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108" w:line="186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107" w:line="186" w:lineRule="auto"/>
              <w:ind w:firstLine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</w:p>
          <w:p>
            <w:pPr>
              <w:spacing w:before="108" w:line="186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设施管理</w:t>
            </w:r>
          </w:p>
          <w:p>
            <w:pPr>
              <w:spacing w:before="107" w:line="186" w:lineRule="auto"/>
              <w:ind w:firstLine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</w:trPr>
        <w:tc>
          <w:tcPr>
            <w:tcW w:w="543" w:type="dxa"/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1" w:lineRule="auto"/>
              <w:rPr>
                <w:rFonts w:ascii="黑体"/>
                <w:sz w:val="21"/>
              </w:rPr>
            </w:pPr>
          </w:p>
          <w:p>
            <w:pPr>
              <w:spacing w:line="29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31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对违反规定在广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播电视设施保护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范围内实施破坏</w:t>
            </w:r>
          </w:p>
          <w:p>
            <w:pPr>
              <w:spacing w:before="108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或者威胁广播电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视设施安全的行</w:t>
            </w:r>
          </w:p>
          <w:p>
            <w:pPr>
              <w:spacing w:before="108" w:line="186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343" w:right="124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保护条例》</w:t>
            </w:r>
          </w:p>
        </w:tc>
        <w:tc>
          <w:tcPr>
            <w:tcW w:w="1245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before="57" w:line="186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•广播电</w:t>
            </w:r>
          </w:p>
          <w:p>
            <w:pPr>
              <w:spacing w:before="107" w:line="186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视行政部</w:t>
            </w:r>
          </w:p>
          <w:p>
            <w:pPr>
              <w:spacing w:before="107" w:line="186" w:lineRule="auto"/>
              <w:ind w:firstLine="4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门</w:t>
            </w:r>
          </w:p>
          <w:p>
            <w:pPr>
              <w:spacing w:before="107" w:line="186" w:lineRule="auto"/>
              <w:ind w:firstLine="1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•授权的</w:t>
            </w:r>
          </w:p>
          <w:p>
            <w:pPr>
              <w:spacing w:before="108" w:line="186" w:lineRule="auto"/>
              <w:ind w:firstLine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</w:p>
          <w:p>
            <w:pPr>
              <w:spacing w:before="107" w:line="186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设施管理</w:t>
            </w:r>
          </w:p>
          <w:p>
            <w:pPr>
              <w:spacing w:before="105" w:line="186" w:lineRule="auto"/>
              <w:ind w:firstLine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</w:t>
            </w:r>
          </w:p>
        </w:tc>
        <w:tc>
          <w:tcPr>
            <w:tcW w:w="1449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32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对已获得入网认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定证书的生产企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业实施违反有关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生产、管理或服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务规定行为的处</w:t>
            </w:r>
          </w:p>
          <w:p>
            <w:pPr>
              <w:spacing w:before="108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3" w:lineRule="auto"/>
              <w:rPr>
                <w:rFonts w:ascii="黑体"/>
                <w:sz w:val="21"/>
              </w:rPr>
            </w:pPr>
          </w:p>
          <w:p>
            <w:pPr>
              <w:spacing w:before="68" w:line="233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《广播电视设备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器材入网认定管</w:t>
            </w:r>
          </w:p>
          <w:p>
            <w:pPr>
              <w:spacing w:before="107" w:line="186" w:lineRule="auto"/>
              <w:ind w:firstLine="4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理办法》</w:t>
            </w:r>
          </w:p>
        </w:tc>
        <w:tc>
          <w:tcPr>
            <w:tcW w:w="1245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8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对擅自安装和使</w:t>
            </w:r>
          </w:p>
          <w:p>
            <w:pPr>
              <w:spacing w:before="105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用卫星地面接收</w:t>
            </w:r>
          </w:p>
          <w:p>
            <w:pPr>
              <w:spacing w:before="107" w:line="186" w:lineRule="auto"/>
              <w:ind w:firstLine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102" w:line="249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106" w:line="280" w:lineRule="auto"/>
              <w:ind w:left="132" w:right="124" w:firstLine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管理办法》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地面接收设施管</w:t>
            </w:r>
          </w:p>
          <w:p>
            <w:pPr>
              <w:spacing w:before="1" w:line="257" w:lineRule="auto"/>
              <w:ind w:left="132" w:right="124" w:firstLine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理规定》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line="259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黑体"/>
                <w:sz w:val="21"/>
              </w:rPr>
            </w:pPr>
          </w:p>
          <w:p>
            <w:pPr>
              <w:spacing w:line="285" w:lineRule="auto"/>
              <w:rPr>
                <w:rFonts w:ascii="黑体"/>
                <w:sz w:val="21"/>
              </w:rPr>
            </w:pPr>
          </w:p>
          <w:p>
            <w:pPr>
              <w:spacing w:line="285" w:lineRule="auto"/>
              <w:rPr>
                <w:rFonts w:ascii="黑体"/>
                <w:sz w:val="21"/>
              </w:rPr>
            </w:pPr>
          </w:p>
          <w:p>
            <w:pPr>
              <w:spacing w:line="285" w:lineRule="auto"/>
              <w:rPr>
                <w:rFonts w:ascii="黑体"/>
                <w:sz w:val="21"/>
              </w:rPr>
            </w:pPr>
          </w:p>
          <w:p>
            <w:pPr>
              <w:spacing w:line="285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26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559" w:hRule="atLeast"/>
        </w:trPr>
        <w:tc>
          <w:tcPr>
            <w:tcW w:w="543" w:type="dxa"/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34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对未持有《许可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证》而擅自设置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卫星地面接收设</w:t>
            </w:r>
          </w:p>
          <w:p>
            <w:pPr>
              <w:spacing w:before="10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施接收外国卫星</w:t>
            </w:r>
          </w:p>
          <w:p>
            <w:pPr>
              <w:spacing w:before="105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传送的电视节目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6" w:line="249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before="108" w:line="280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管理办法》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line="201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35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对擅自提供卫星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107" w:line="186" w:lineRule="auto"/>
              <w:ind w:firstLine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装服务的处罚</w:t>
            </w:r>
          </w:p>
        </w:tc>
        <w:tc>
          <w:tcPr>
            <w:tcW w:w="1826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58" w:line="249" w:lineRule="auto"/>
              <w:ind w:left="132" w:right="124" w:firstLine="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  <w:p>
            <w:pPr>
              <w:spacing w:before="107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2" w:line="280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45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8" w:line="264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对卫星地面接收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设施安装服务机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构和卫星地面接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收设施生产企业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9"/>
                <w:sz w:val="21"/>
                <w:szCs w:val="21"/>
              </w:rPr>
              <w:t>之间，</w:t>
            </w:r>
            <w:r>
              <w:rPr>
                <w:rFonts w:ascii="宋体" w:hAnsi="宋体" w:eastAsia="宋体" w:cs="宋体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9"/>
                <w:sz w:val="21"/>
                <w:szCs w:val="21"/>
              </w:rPr>
              <w:t>违规存在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利益关联的处罚</w:t>
            </w:r>
          </w:p>
        </w:tc>
        <w:tc>
          <w:tcPr>
            <w:tcW w:w="1826" w:type="dxa"/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2" w:right="124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《卫星电视广播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地面接收设施安</w:t>
            </w:r>
          </w:p>
          <w:p>
            <w:pPr>
              <w:spacing w:before="1" w:line="278" w:lineRule="auto"/>
              <w:ind w:left="657" w:right="230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装服务暂行办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41" w:lineRule="auto"/>
              <w:rPr>
                <w:rFonts w:ascii="黑体"/>
                <w:sz w:val="21"/>
              </w:rPr>
            </w:pPr>
          </w:p>
          <w:p>
            <w:pPr>
              <w:spacing w:line="34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37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对违规接收、使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用、录制、传播</w:t>
            </w:r>
          </w:p>
          <w:p>
            <w:pPr>
              <w:spacing w:before="107" w:line="186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外国卫星传送电</w:t>
            </w:r>
          </w:p>
          <w:p>
            <w:pPr>
              <w:spacing w:before="107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视节目的处罚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before="269" w:line="281" w:lineRule="auto"/>
              <w:ind w:left="134" w:right="124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《卫星地面接收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设施接收外国卫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星传送电视节目</w:t>
            </w:r>
          </w:p>
          <w:p>
            <w:pPr>
              <w:spacing w:line="257" w:lineRule="auto"/>
              <w:ind w:left="132" w:right="124" w:firstLine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管理办法》</w:t>
            </w:r>
            <w:r>
              <w:rPr>
                <w:rFonts w:ascii="宋体" w:hAnsi="宋体" w:eastAsia="宋体" w:cs="宋体"/>
                <w:w w:val="101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《〈卫星电视广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播地面接收设施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管理规定〉实施</w:t>
            </w:r>
          </w:p>
          <w:p>
            <w:pPr>
              <w:spacing w:before="107" w:line="186" w:lineRule="auto"/>
              <w:ind w:firstLine="5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细则》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5" w:lineRule="auto"/>
              <w:rPr>
                <w:rFonts w:ascii="黑体"/>
                <w:sz w:val="21"/>
              </w:rPr>
            </w:pPr>
          </w:p>
          <w:p>
            <w:pPr>
              <w:spacing w:line="255" w:lineRule="auto"/>
              <w:rPr>
                <w:rFonts w:ascii="黑体"/>
                <w:sz w:val="21"/>
              </w:rPr>
            </w:pPr>
          </w:p>
          <w:p>
            <w:pPr>
              <w:spacing w:line="25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03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line="29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4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38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对擅自从事广播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电视节目传送业</w:t>
            </w:r>
          </w:p>
          <w:p>
            <w:pPr>
              <w:spacing w:before="107" w:line="186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务的处罚</w:t>
            </w:r>
          </w:p>
        </w:tc>
        <w:tc>
          <w:tcPr>
            <w:tcW w:w="1826" w:type="dxa"/>
            <w:vAlign w:val="top"/>
          </w:tcPr>
          <w:p>
            <w:pPr>
              <w:spacing w:before="5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8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传送业务管理办</w:t>
            </w:r>
          </w:p>
          <w:p>
            <w:pPr>
              <w:spacing w:line="202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5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43" w:type="dxa"/>
            <w:vAlign w:val="top"/>
          </w:tcPr>
          <w:p>
            <w:pPr>
              <w:spacing w:line="345" w:lineRule="auto"/>
              <w:rPr>
                <w:rFonts w:ascii="黑体"/>
                <w:sz w:val="21"/>
              </w:rPr>
            </w:pPr>
          </w:p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39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32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对从事广播电视</w:t>
            </w:r>
          </w:p>
          <w:p>
            <w:pPr>
              <w:spacing w:before="108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传送业务的机构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实施有关违规行</w:t>
            </w:r>
          </w:p>
          <w:p>
            <w:pPr>
              <w:spacing w:before="107" w:line="186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32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69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30" w:right="12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传送业务管理办</w:t>
            </w:r>
          </w:p>
          <w:p>
            <w:pPr>
              <w:spacing w:line="202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32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21" w:lineRule="auto"/>
              <w:rPr>
                <w:rFonts w:ascii="黑体"/>
                <w:sz w:val="21"/>
              </w:rPr>
            </w:pPr>
          </w:p>
          <w:p>
            <w:pPr>
              <w:spacing w:line="32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543" w:type="dxa"/>
            <w:vAlign w:val="top"/>
          </w:tcPr>
          <w:p>
            <w:pPr>
              <w:spacing w:line="348" w:lineRule="auto"/>
              <w:rPr>
                <w:rFonts w:ascii="黑体"/>
                <w:sz w:val="21"/>
              </w:rPr>
            </w:pPr>
          </w:p>
          <w:p>
            <w:pPr>
              <w:spacing w:line="348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40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336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对播出含有禁止</w:t>
            </w:r>
          </w:p>
          <w:p>
            <w:pPr>
              <w:spacing w:before="107" w:line="186" w:lineRule="auto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内容的、禁止播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出的广播电视广</w:t>
            </w:r>
          </w:p>
          <w:p>
            <w:pPr>
              <w:spacing w:before="108" w:line="186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告的处罚</w:t>
            </w:r>
          </w:p>
        </w:tc>
        <w:tc>
          <w:tcPr>
            <w:tcW w:w="1826" w:type="dxa"/>
            <w:vAlign w:val="top"/>
          </w:tcPr>
          <w:p>
            <w:pPr>
              <w:spacing w:before="33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57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播出管理办法》</w:t>
            </w:r>
          </w:p>
        </w:tc>
        <w:tc>
          <w:tcPr>
            <w:tcW w:w="1245" w:type="dxa"/>
            <w:vAlign w:val="top"/>
          </w:tcPr>
          <w:p>
            <w:pPr>
              <w:spacing w:before="335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57" w:lineRule="auto"/>
              <w:rPr>
                <w:rFonts w:ascii="黑体"/>
                <w:sz w:val="21"/>
              </w:rPr>
            </w:pPr>
          </w:p>
          <w:p>
            <w:pPr>
              <w:spacing w:line="25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line="325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27" w:lineRule="auto"/>
              <w:rPr>
                <w:rFonts w:ascii="黑体"/>
                <w:sz w:val="21"/>
              </w:rPr>
            </w:pPr>
          </w:p>
          <w:p>
            <w:pPr>
              <w:spacing w:line="32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27" w:lineRule="auto"/>
              <w:rPr>
                <w:rFonts w:ascii="黑体"/>
                <w:sz w:val="21"/>
              </w:rPr>
            </w:pPr>
          </w:p>
          <w:p>
            <w:pPr>
              <w:spacing w:line="32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27" w:lineRule="auto"/>
              <w:rPr>
                <w:rFonts w:ascii="黑体"/>
                <w:sz w:val="21"/>
              </w:rPr>
            </w:pPr>
          </w:p>
          <w:p>
            <w:pPr>
              <w:spacing w:line="32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</w:trPr>
        <w:tc>
          <w:tcPr>
            <w:tcW w:w="543" w:type="dxa"/>
            <w:vAlign w:val="top"/>
          </w:tcPr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41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337" w:lineRule="auto"/>
              <w:rPr>
                <w:rFonts w:ascii="黑体"/>
                <w:sz w:val="21"/>
              </w:rPr>
            </w:pPr>
          </w:p>
          <w:p>
            <w:pPr>
              <w:spacing w:line="33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line="437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15" w:right="102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播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放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告</w:t>
            </w:r>
            <w:r>
              <w:rPr>
                <w:rFonts w:ascii="宋体" w:hAnsi="宋体" w:eastAsia="宋体" w:cs="宋体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时、违规插播广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告的处罚</w:t>
            </w:r>
          </w:p>
        </w:tc>
        <w:tc>
          <w:tcPr>
            <w:tcW w:w="1826" w:type="dxa"/>
            <w:vAlign w:val="top"/>
          </w:tcPr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《广播电视广告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播出管理办法》</w:t>
            </w:r>
          </w:p>
        </w:tc>
        <w:tc>
          <w:tcPr>
            <w:tcW w:w="1245" w:type="dxa"/>
            <w:vAlign w:val="top"/>
          </w:tcPr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before="69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55" w:lineRule="auto"/>
              <w:rPr>
                <w:rFonts w:ascii="黑体"/>
                <w:sz w:val="21"/>
              </w:rPr>
            </w:pPr>
          </w:p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line="35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1" w:hRule="atLeast"/>
        </w:trPr>
        <w:tc>
          <w:tcPr>
            <w:tcW w:w="543" w:type="dxa"/>
            <w:vAlign w:val="top"/>
          </w:tcPr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line="289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6" w:line="269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对违规冠名、违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规播出具有博彩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性质广告、违规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播出挂角广告、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播出商业广告不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尊重公众生活习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惯、违规播出酒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类商业广告的处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</w:tc>
        <w:tc>
          <w:tcPr>
            <w:tcW w:w="1245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543" w:type="dxa"/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5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对违规开办有线</w:t>
            </w:r>
          </w:p>
          <w:p>
            <w:pPr>
              <w:spacing w:before="107" w:line="186" w:lineRule="auto"/>
              <w:ind w:firstLine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电视台、电视站、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使用有线电视设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施以及违规开展</w:t>
            </w:r>
          </w:p>
          <w:p>
            <w:pPr>
              <w:spacing w:before="105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有线电视播映活</w:t>
            </w:r>
          </w:p>
          <w:p>
            <w:pPr>
              <w:spacing w:before="108" w:line="186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动的处罚</w:t>
            </w:r>
          </w:p>
        </w:tc>
        <w:tc>
          <w:tcPr>
            <w:tcW w:w="1826" w:type="dxa"/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349" w:right="124" w:hanging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《有线电视管理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暂行办法》</w:t>
            </w:r>
          </w:p>
        </w:tc>
        <w:tc>
          <w:tcPr>
            <w:tcW w:w="1245" w:type="dxa"/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41" w:lineRule="auto"/>
              <w:rPr>
                <w:rFonts w:ascii="黑体"/>
                <w:sz w:val="21"/>
              </w:rPr>
            </w:pPr>
          </w:p>
          <w:p>
            <w:pPr>
              <w:spacing w:line="34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4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44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7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61" w:right="148" w:hanging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对擅自开办视频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点播业务的处罚</w:t>
            </w:r>
          </w:p>
        </w:tc>
        <w:tc>
          <w:tcPr>
            <w:tcW w:w="1826" w:type="dxa"/>
            <w:vAlign w:val="top"/>
          </w:tcPr>
          <w:p>
            <w:pPr>
              <w:spacing w:before="56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7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line="202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1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1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1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Align w:val="top"/>
          </w:tcPr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45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5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对持有《广播电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视视频点播业务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许可证》的机构</w:t>
            </w:r>
          </w:p>
          <w:p>
            <w:pPr>
              <w:spacing w:before="107" w:line="186" w:lineRule="auto"/>
              <w:ind w:firstLine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实施有关违规行</w:t>
            </w:r>
          </w:p>
          <w:p>
            <w:pPr>
              <w:spacing w:before="107" w:line="186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为的处罚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68" w:line="233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before="107" w:line="186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46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对宾馆饭店允许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无证机构在其宾</w:t>
            </w:r>
          </w:p>
          <w:p>
            <w:pPr>
              <w:spacing w:before="10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馆饭店内经营视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频点播业务的处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8" w:right="124" w:hanging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《广播电视视频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点播业务管理办</w:t>
            </w:r>
          </w:p>
          <w:p>
            <w:pPr>
              <w:spacing w:line="204" w:lineRule="auto"/>
              <w:ind w:firstLine="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法》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43" w:type="dxa"/>
            <w:vAlign w:val="top"/>
          </w:tcPr>
          <w:p>
            <w:pPr>
              <w:spacing w:line="451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6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47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214" w:line="280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对擅自从事专网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及定向传播视听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节目服务的处罚</w:t>
            </w:r>
          </w:p>
        </w:tc>
        <w:tc>
          <w:tcPr>
            <w:tcW w:w="1826" w:type="dxa"/>
            <w:vAlign w:val="top"/>
          </w:tcPr>
          <w:p>
            <w:pPr>
              <w:spacing w:before="54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8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6" w:line="233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before="105" w:line="186" w:lineRule="auto"/>
              <w:ind w:firstLine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43" w:type="dxa"/>
            <w:vAlign w:val="top"/>
          </w:tcPr>
          <w:p>
            <w:pPr>
              <w:spacing w:line="449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48</w:t>
            </w: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5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对专网及定向传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单位传播违规节</w:t>
            </w:r>
          </w:p>
          <w:p>
            <w:pPr>
              <w:spacing w:before="107" w:line="186" w:lineRule="auto"/>
              <w:ind w:firstLine="3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目内容的处罚</w:t>
            </w:r>
          </w:p>
        </w:tc>
        <w:tc>
          <w:tcPr>
            <w:tcW w:w="1826" w:type="dxa"/>
            <w:vAlign w:val="top"/>
          </w:tcPr>
          <w:p>
            <w:pPr>
              <w:spacing w:before="5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3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line="204" w:lineRule="auto"/>
              <w:ind w:firstLine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55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0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0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0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543" w:type="dxa"/>
            <w:vAlign w:val="top"/>
          </w:tcPr>
          <w:p>
            <w:pPr>
              <w:spacing w:line="452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6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spacing w:before="59" w:line="257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对专网及定向传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单位实施的其他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违规行为的处罚</w:t>
            </w:r>
          </w:p>
        </w:tc>
        <w:tc>
          <w:tcPr>
            <w:tcW w:w="1826" w:type="dxa"/>
            <w:vAlign w:val="top"/>
          </w:tcPr>
          <w:p>
            <w:pPr>
              <w:spacing w:before="5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9" w:line="279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《专网及定向传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播视听节目服务</w:t>
            </w:r>
          </w:p>
          <w:p>
            <w:pPr>
              <w:spacing w:before="2" w:line="201" w:lineRule="auto"/>
              <w:ind w:firstLine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5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7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</w:trPr>
        <w:tc>
          <w:tcPr>
            <w:tcW w:w="543" w:type="dxa"/>
            <w:vAlign w:val="top"/>
          </w:tcPr>
          <w:p>
            <w:pPr>
              <w:spacing w:line="4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50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before="331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对擅自从事互联</w:t>
            </w:r>
          </w:p>
          <w:p>
            <w:pPr>
              <w:spacing w:before="107" w:line="186" w:lineRule="auto"/>
              <w:ind w:firstLine="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网视听节目服务</w:t>
            </w:r>
          </w:p>
          <w:p>
            <w:pPr>
              <w:spacing w:before="105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5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before="21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6" w:line="279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57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405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43" w:type="dxa"/>
            <w:vAlign w:val="top"/>
          </w:tcPr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line="314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51</w:t>
            </w:r>
          </w:p>
        </w:tc>
        <w:tc>
          <w:tcPr>
            <w:tcW w:w="763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25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107" w:line="186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目服务单位传播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违规节目内容的</w:t>
            </w:r>
          </w:p>
          <w:p>
            <w:pPr>
              <w:spacing w:before="105" w:line="186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before="25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0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before="257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5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46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2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52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55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107" w:line="186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目服务单位未按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照许可证载明或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备案的事项从事</w:t>
            </w:r>
          </w:p>
          <w:p>
            <w:pPr>
              <w:spacing w:before="105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互联网视听节目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服务的或违规播</w:t>
            </w:r>
          </w:p>
          <w:p>
            <w:pPr>
              <w:spacing w:before="108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出时政类视听新</w:t>
            </w:r>
          </w:p>
          <w:p>
            <w:pPr>
              <w:spacing w:before="107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闻节目的处罚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line="34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line="28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53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46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8" w:line="233" w:lineRule="auto"/>
              <w:ind w:left="299" w:right="148" w:hanging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目服务单位转</w:t>
            </w:r>
          </w:p>
          <w:p>
            <w:pPr>
              <w:spacing w:before="107" w:line="249" w:lineRule="auto"/>
              <w:ind w:left="154" w:right="27" w:hanging="4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播、链接、聚合、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集成非法的广播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电视频道和视听</w:t>
            </w:r>
          </w:p>
          <w:p>
            <w:pPr>
              <w:spacing w:before="108" w:line="249" w:lineRule="auto"/>
              <w:ind w:left="153" w:right="148" w:firstLine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节目网站内容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的，擅自插播、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截留视听节目信</w:t>
            </w:r>
          </w:p>
          <w:p>
            <w:pPr>
              <w:spacing w:before="107" w:line="186" w:lineRule="auto"/>
              <w:ind w:firstLine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号的处罚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5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line="243" w:lineRule="auto"/>
              <w:rPr>
                <w:rFonts w:ascii="黑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line="25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543" w:type="dxa"/>
            <w:vAlign w:val="top"/>
          </w:tcPr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line="247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54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对互联网视听节</w:t>
            </w:r>
          </w:p>
          <w:p>
            <w:pPr>
              <w:spacing w:before="107" w:line="186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目服务单位实施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违规经营和管理</w:t>
            </w:r>
          </w:p>
          <w:p>
            <w:pPr>
              <w:spacing w:before="107" w:line="186" w:lineRule="auto"/>
              <w:ind w:firstLine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行为的处罚</w:t>
            </w:r>
          </w:p>
        </w:tc>
        <w:tc>
          <w:tcPr>
            <w:tcW w:w="1826" w:type="dxa"/>
            <w:vAlign w:val="top"/>
          </w:tcPr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《互联网视听节</w:t>
            </w:r>
          </w:p>
          <w:p>
            <w:pPr>
              <w:spacing w:before="107" w:line="281" w:lineRule="auto"/>
              <w:ind w:left="661" w:right="230" w:hanging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目服务管理规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定》</w:t>
            </w:r>
          </w:p>
        </w:tc>
        <w:tc>
          <w:tcPr>
            <w:tcW w:w="1245" w:type="dxa"/>
            <w:vAlign w:val="top"/>
          </w:tcPr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9" w:lineRule="auto"/>
              <w:rPr>
                <w:rFonts w:ascii="黑体"/>
                <w:sz w:val="21"/>
              </w:rPr>
            </w:pPr>
          </w:p>
          <w:p>
            <w:pPr>
              <w:spacing w:line="35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9" w:lineRule="auto"/>
              <w:rPr>
                <w:rFonts w:ascii="黑体"/>
                <w:sz w:val="21"/>
              </w:rPr>
            </w:pPr>
          </w:p>
          <w:p>
            <w:pPr>
              <w:spacing w:line="35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9" w:lineRule="auto"/>
              <w:rPr>
                <w:rFonts w:ascii="黑体"/>
                <w:sz w:val="21"/>
              </w:rPr>
            </w:pPr>
          </w:p>
          <w:p>
            <w:pPr>
              <w:spacing w:line="350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543" w:type="dxa"/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3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55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220" w:line="262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对制作、传播渲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染暴力、血腥、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恐怖，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教唆犯罪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或者传授犯罪方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法的未成年人节</w:t>
            </w:r>
          </w:p>
          <w:p>
            <w:pPr>
              <w:spacing w:before="107" w:line="186" w:lineRule="auto"/>
              <w:ind w:firstLine="5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目的处罚</w:t>
            </w:r>
          </w:p>
        </w:tc>
        <w:tc>
          <w:tcPr>
            <w:tcW w:w="1826" w:type="dxa"/>
            <w:vAlign w:val="top"/>
          </w:tcPr>
          <w:p>
            <w:pPr>
              <w:spacing w:line="41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line="416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48" w:lineRule="auto"/>
              <w:rPr>
                <w:rFonts w:ascii="黑体"/>
                <w:sz w:val="21"/>
              </w:rPr>
            </w:pPr>
          </w:p>
          <w:p>
            <w:pPr>
              <w:spacing w:line="348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line="28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56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before="320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181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对在以科普、教</w:t>
            </w:r>
          </w:p>
          <w:p>
            <w:pPr>
              <w:spacing w:before="107" w:line="186" w:lineRule="auto"/>
              <w:ind w:firstLine="1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育、警示为目的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制作的未成年人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节目中包含渲染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暴力、血腥、恐</w:t>
            </w:r>
          </w:p>
          <w:p>
            <w:pPr>
              <w:spacing w:before="105" w:line="186" w:lineRule="auto"/>
              <w:ind w:firstLine="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怖，教唆犯罪或</w:t>
            </w:r>
          </w:p>
          <w:p>
            <w:pPr>
              <w:spacing w:before="108" w:line="186" w:lineRule="auto"/>
              <w:ind w:firstLine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者传授犯罪方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法，但未设置明</w:t>
            </w:r>
          </w:p>
          <w:p>
            <w:pPr>
              <w:spacing w:before="108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确提醒、进行技</w:t>
            </w:r>
          </w:p>
          <w:p>
            <w:pPr>
              <w:spacing w:before="108" w:line="186" w:lineRule="auto"/>
              <w:ind w:firstLine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术处理的处罚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line="314" w:lineRule="auto"/>
              <w:rPr>
                <w:rFonts w:ascii="黑体"/>
                <w:sz w:val="21"/>
              </w:rPr>
            </w:pPr>
          </w:p>
          <w:p>
            <w:pPr>
              <w:spacing w:line="31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5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line="314" w:lineRule="auto"/>
              <w:rPr>
                <w:rFonts w:ascii="黑体"/>
                <w:sz w:val="21"/>
              </w:rPr>
            </w:pPr>
          </w:p>
          <w:p>
            <w:pPr>
              <w:spacing w:line="314" w:lineRule="auto"/>
              <w:rPr>
                <w:rFonts w:ascii="黑体"/>
                <w:sz w:val="21"/>
              </w:rPr>
            </w:pPr>
          </w:p>
          <w:p>
            <w:pPr>
              <w:spacing w:before="69" w:line="233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04" w:line="281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line="314" w:lineRule="auto"/>
              <w:rPr>
                <w:rFonts w:ascii="黑体"/>
                <w:sz w:val="21"/>
              </w:rPr>
            </w:pPr>
          </w:p>
          <w:p>
            <w:pPr>
              <w:spacing w:before="68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8" w:line="279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line="29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543" w:type="dxa"/>
            <w:vAlign w:val="top"/>
          </w:tcPr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57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对制作、传播利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用未成年人或者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未成年人角色进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行商业宣传的非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广告类节目的处</w:t>
            </w:r>
          </w:p>
          <w:p>
            <w:pPr>
              <w:spacing w:before="108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553" w:right="12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《广播电视管理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条例》</w:t>
            </w:r>
          </w:p>
          <w:p>
            <w:pPr>
              <w:spacing w:before="1" w:line="280" w:lineRule="auto"/>
              <w:ind w:left="346" w:right="124" w:hanging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《未成年人节目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管理规定》</w:t>
            </w:r>
          </w:p>
        </w:tc>
        <w:tc>
          <w:tcPr>
            <w:tcW w:w="1245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2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58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81" w:lineRule="auto"/>
              <w:ind w:left="152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对机构和人员设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置、技术系统配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置、管理制度、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运行流程、应急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预案等不符合有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关规定，导致播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出质量达不到要</w:t>
            </w:r>
          </w:p>
          <w:p>
            <w:pPr>
              <w:spacing w:line="201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求的处罚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line="254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2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0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黑体"/>
                <w:sz w:val="21"/>
              </w:rPr>
            </w:pPr>
          </w:p>
          <w:p>
            <w:pPr>
              <w:spacing w:line="294" w:lineRule="auto"/>
              <w:rPr>
                <w:rFonts w:ascii="黑体"/>
                <w:sz w:val="21"/>
              </w:rPr>
            </w:pPr>
          </w:p>
          <w:p>
            <w:pPr>
              <w:spacing w:line="294" w:lineRule="auto"/>
              <w:rPr>
                <w:rFonts w:ascii="黑体"/>
                <w:sz w:val="21"/>
              </w:rPr>
            </w:pPr>
          </w:p>
          <w:p>
            <w:pPr>
              <w:spacing w:line="29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59</w:t>
            </w:r>
          </w:p>
        </w:tc>
        <w:tc>
          <w:tcPr>
            <w:tcW w:w="7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对技术系统的代</w:t>
            </w:r>
          </w:p>
          <w:p>
            <w:pPr>
              <w:spacing w:before="107" w:line="186" w:lineRule="auto"/>
              <w:ind w:firstLine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维单位管理不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力、引发重大安</w:t>
            </w:r>
          </w:p>
          <w:p>
            <w:pPr>
              <w:spacing w:before="105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全播出事故的处</w:t>
            </w:r>
          </w:p>
          <w:p>
            <w:pPr>
              <w:spacing w:before="108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黑体"/>
                <w:sz w:val="21"/>
              </w:rPr>
            </w:pPr>
          </w:p>
          <w:p>
            <w:pPr>
              <w:spacing w:line="31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黑体"/>
                <w:sz w:val="21"/>
              </w:rPr>
            </w:pPr>
          </w:p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黑体"/>
                <w:sz w:val="21"/>
              </w:rPr>
            </w:pPr>
          </w:p>
          <w:p>
            <w:pPr>
              <w:spacing w:line="315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303" w:lineRule="auto"/>
              <w:rPr>
                <w:rFonts w:ascii="黑体"/>
                <w:sz w:val="21"/>
              </w:rPr>
            </w:pPr>
          </w:p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line="304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1" w:lineRule="auto"/>
              <w:rPr>
                <w:rFonts w:ascii="黑体"/>
                <w:sz w:val="21"/>
              </w:rPr>
            </w:pPr>
          </w:p>
          <w:p>
            <w:pPr>
              <w:spacing w:line="262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line="263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line="29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604" w:hRule="atLeast"/>
        </w:trPr>
        <w:tc>
          <w:tcPr>
            <w:tcW w:w="543" w:type="dxa"/>
            <w:vAlign w:val="top"/>
          </w:tcPr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60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Align w:val="top"/>
          </w:tcPr>
          <w:p>
            <w:pPr>
              <w:spacing w:before="5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对安全播出责任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单位之间责任界</w:t>
            </w:r>
          </w:p>
          <w:p>
            <w:pPr>
              <w:spacing w:before="107" w:line="186" w:lineRule="auto"/>
              <w:ind w:firstLine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限不清晰、导致</w:t>
            </w:r>
          </w:p>
          <w:p>
            <w:pPr>
              <w:spacing w:before="107" w:line="186" w:lineRule="auto"/>
              <w:ind w:firstLine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故障处置不及时</w:t>
            </w:r>
          </w:p>
          <w:p>
            <w:pPr>
              <w:spacing w:before="107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Align w:val="top"/>
          </w:tcPr>
          <w:p>
            <w:pPr>
              <w:spacing w:before="21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21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12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790" w:hRule="atLeast"/>
        </w:trPr>
        <w:tc>
          <w:tcPr>
            <w:tcW w:w="543" w:type="dxa"/>
            <w:vAlign w:val="top"/>
          </w:tcPr>
          <w:p>
            <w:pPr>
              <w:spacing w:line="337" w:lineRule="auto"/>
              <w:rPr>
                <w:rFonts w:ascii="黑体"/>
                <w:sz w:val="21"/>
              </w:rPr>
            </w:pPr>
          </w:p>
          <w:p>
            <w:pPr>
              <w:spacing w:line="337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61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Align w:val="top"/>
          </w:tcPr>
          <w:p>
            <w:pPr>
              <w:spacing w:before="151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对节目播出、传</w:t>
            </w:r>
          </w:p>
          <w:p>
            <w:pPr>
              <w:spacing w:before="107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送质量不好影响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用户正常接收广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播电视节目的处</w:t>
            </w:r>
          </w:p>
          <w:p>
            <w:pPr>
              <w:spacing w:before="107" w:line="186" w:lineRule="auto"/>
              <w:ind w:firstLine="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826" w:type="dxa"/>
            <w:vAlign w:val="top"/>
          </w:tcPr>
          <w:p>
            <w:pPr>
              <w:spacing w:before="30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before="309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line="246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line="313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黑体"/>
                <w:sz w:val="21"/>
              </w:rPr>
            </w:pPr>
          </w:p>
          <w:p>
            <w:pPr>
              <w:spacing w:line="284" w:lineRule="auto"/>
              <w:rPr>
                <w:rFonts w:ascii="黑体"/>
                <w:sz w:val="21"/>
              </w:rPr>
            </w:pPr>
          </w:p>
          <w:p>
            <w:pPr>
              <w:spacing w:line="284" w:lineRule="auto"/>
              <w:rPr>
                <w:rFonts w:ascii="黑体"/>
                <w:sz w:val="21"/>
              </w:rPr>
            </w:pPr>
          </w:p>
          <w:p>
            <w:pPr>
              <w:spacing w:line="284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62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6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197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对从事广播电视</w:t>
            </w:r>
          </w:p>
          <w:p>
            <w:pPr>
              <w:spacing w:before="107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传输、分发、覆</w:t>
            </w:r>
          </w:p>
          <w:p>
            <w:pPr>
              <w:spacing w:before="105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盖业务的安全播</w:t>
            </w:r>
          </w:p>
          <w:p>
            <w:pPr>
              <w:spacing w:before="107" w:line="186" w:lineRule="auto"/>
              <w:ind w:firstLine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出责任单位未按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照有关规定完整</w:t>
            </w:r>
          </w:p>
          <w:p>
            <w:pPr>
              <w:spacing w:before="108" w:line="186" w:lineRule="auto"/>
              <w:ind w:firstLine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传输、分发必转</w:t>
            </w:r>
          </w:p>
          <w:p>
            <w:pPr>
              <w:spacing w:before="107" w:line="186" w:lineRule="auto"/>
              <w:ind w:firstLine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的广播电视节目</w:t>
            </w:r>
          </w:p>
          <w:p>
            <w:pPr>
              <w:spacing w:before="108" w:line="186" w:lineRule="auto"/>
              <w:ind w:firstLine="5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黑体"/>
                <w:sz w:val="21"/>
              </w:rPr>
            </w:pPr>
          </w:p>
          <w:p>
            <w:pPr>
              <w:spacing w:line="336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黑体"/>
                <w:sz w:val="21"/>
              </w:rPr>
            </w:pPr>
          </w:p>
          <w:p>
            <w:pPr>
              <w:spacing w:line="336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7" w:lineRule="auto"/>
              <w:rPr>
                <w:rFonts w:ascii="黑体"/>
                <w:sz w:val="21"/>
              </w:rPr>
            </w:pPr>
          </w:p>
          <w:p>
            <w:pPr>
              <w:spacing w:line="318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line="272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3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line="274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402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atLeast"/>
        </w:trPr>
        <w:tc>
          <w:tcPr>
            <w:tcW w:w="543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line="277" w:lineRule="auto"/>
              <w:rPr>
                <w:rFonts w:ascii="黑体"/>
                <w:sz w:val="21"/>
              </w:rPr>
            </w:pPr>
          </w:p>
          <w:p>
            <w:pPr>
              <w:spacing w:before="65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63</w:t>
            </w:r>
          </w:p>
        </w:tc>
        <w:tc>
          <w:tcPr>
            <w:tcW w:w="763" w:type="dxa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8" w:lineRule="auto"/>
              <w:rPr>
                <w:rFonts w:ascii="黑体"/>
                <w:sz w:val="21"/>
              </w:rPr>
            </w:pPr>
          </w:p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</w:t>
            </w:r>
          </w:p>
        </w:tc>
        <w:tc>
          <w:tcPr>
            <w:tcW w:w="1773" w:type="dxa"/>
            <w:vMerge w:val="restart"/>
            <w:tcBorders>
              <w:bottom w:val="nil"/>
            </w:tcBorders>
            <w:vAlign w:val="top"/>
          </w:tcPr>
          <w:p>
            <w:pPr>
              <w:spacing w:before="161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对未按照规定向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广播电视行政部</w:t>
            </w:r>
          </w:p>
          <w:p>
            <w:pPr>
              <w:spacing w:before="107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门设立的监测监</w:t>
            </w:r>
          </w:p>
          <w:p>
            <w:pPr>
              <w:spacing w:before="105" w:line="186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管、指挥调度机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构提供完整节目</w:t>
            </w:r>
          </w:p>
          <w:p>
            <w:pPr>
              <w:spacing w:before="108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信号、解密授权</w:t>
            </w:r>
          </w:p>
          <w:p>
            <w:pPr>
              <w:spacing w:before="10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及相关信息，或</w:t>
            </w:r>
          </w:p>
          <w:p>
            <w:pPr>
              <w:spacing w:before="107" w:line="186" w:lineRule="auto"/>
              <w:ind w:firstLine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者干扰、阻碍监</w:t>
            </w:r>
          </w:p>
          <w:p>
            <w:pPr>
              <w:spacing w:before="108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测监管、指挥调</w:t>
            </w:r>
          </w:p>
          <w:p>
            <w:pPr>
              <w:spacing w:before="108" w:line="186" w:lineRule="auto"/>
              <w:ind w:firstLine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度活动的处罚</w:t>
            </w:r>
          </w:p>
        </w:tc>
        <w:tc>
          <w:tcPr>
            <w:tcW w:w="1826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line="307" w:lineRule="auto"/>
              <w:rPr>
                <w:rFonts w:ascii="黑体"/>
                <w:sz w:val="21"/>
              </w:rPr>
            </w:pPr>
          </w:p>
          <w:p>
            <w:pPr>
              <w:spacing w:line="308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line="241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line="267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8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line="269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</w:t>
            </w:r>
          </w:p>
        </w:tc>
        <w:tc>
          <w:tcPr>
            <w:tcW w:w="17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7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14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543" w:type="dxa"/>
            <w:vAlign w:val="top"/>
          </w:tcPr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line="251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64</w:t>
            </w:r>
          </w:p>
        </w:tc>
        <w:tc>
          <w:tcPr>
            <w:tcW w:w="763" w:type="dxa"/>
            <w:tcBorders>
              <w:top w:val="nil"/>
              <w:bottom w:val="nil"/>
            </w:tcBorders>
            <w:vAlign w:val="top"/>
          </w:tcPr>
          <w:p>
            <w:pPr>
              <w:spacing w:line="308" w:lineRule="auto"/>
              <w:rPr>
                <w:rFonts w:ascii="黑体"/>
                <w:sz w:val="21"/>
              </w:rPr>
            </w:pPr>
          </w:p>
          <w:p>
            <w:pPr>
              <w:spacing w:line="308" w:lineRule="auto"/>
              <w:rPr>
                <w:rFonts w:ascii="黑体"/>
                <w:sz w:val="21"/>
              </w:rPr>
            </w:pPr>
          </w:p>
          <w:p>
            <w:pPr>
              <w:spacing w:line="308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处</w:t>
            </w:r>
          </w:p>
        </w:tc>
        <w:tc>
          <w:tcPr>
            <w:tcW w:w="1773" w:type="dxa"/>
            <w:vAlign w:val="top"/>
          </w:tcPr>
          <w:p>
            <w:pPr>
              <w:spacing w:before="80" w:line="262" w:lineRule="auto"/>
              <w:ind w:left="154" w:right="148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对妨碍广播电视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行政部门监督检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查、事故调查，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或者不服从安全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播出统一调配的</w:t>
            </w:r>
          </w:p>
          <w:p>
            <w:pPr>
              <w:spacing w:before="107" w:line="186" w:lineRule="auto"/>
              <w:ind w:firstLine="6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处罚</w:t>
            </w:r>
          </w:p>
        </w:tc>
        <w:tc>
          <w:tcPr>
            <w:tcW w:w="1826" w:type="dxa"/>
            <w:vAlign w:val="top"/>
          </w:tcPr>
          <w:p>
            <w:pPr>
              <w:spacing w:line="292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line="293" w:lineRule="auto"/>
              <w:rPr>
                <w:rFonts w:ascii="黑体"/>
                <w:sz w:val="21"/>
              </w:rPr>
            </w:pPr>
          </w:p>
          <w:p>
            <w:pPr>
              <w:spacing w:before="68" w:line="249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07" w:line="186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86" w:lineRule="auto"/>
              <w:rPr>
                <w:rFonts w:ascii="黑体"/>
                <w:sz w:val="21"/>
              </w:rPr>
            </w:pPr>
          </w:p>
          <w:p>
            <w:pPr>
              <w:spacing w:line="287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53" w:lineRule="auto"/>
              <w:rPr>
                <w:rFonts w:ascii="黑体"/>
                <w:sz w:val="21"/>
              </w:rPr>
            </w:pPr>
          </w:p>
          <w:p>
            <w:pPr>
              <w:spacing w:line="35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line="35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line="35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56" w:lineRule="auto"/>
              <w:rPr>
                <w:rFonts w:ascii="黑体"/>
                <w:sz w:val="21"/>
              </w:rPr>
            </w:pPr>
          </w:p>
          <w:p>
            <w:pPr>
              <w:spacing w:line="35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65</w:t>
            </w:r>
          </w:p>
        </w:tc>
        <w:tc>
          <w:tcPr>
            <w:tcW w:w="763" w:type="dxa"/>
            <w:tcBorders>
              <w:top w:val="nil"/>
            </w:tcBorders>
            <w:vAlign w:val="top"/>
          </w:tcPr>
          <w:p>
            <w:pPr>
              <w:spacing w:line="290" w:lineRule="auto"/>
              <w:rPr>
                <w:rFonts w:ascii="黑体"/>
                <w:sz w:val="21"/>
              </w:rPr>
            </w:pPr>
          </w:p>
          <w:p>
            <w:pPr>
              <w:spacing w:line="291" w:lineRule="auto"/>
              <w:rPr>
                <w:rFonts w:ascii="黑体"/>
                <w:sz w:val="21"/>
              </w:rPr>
            </w:pPr>
          </w:p>
          <w:p>
            <w:pPr>
              <w:spacing w:line="29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37" w:line="280" w:lineRule="auto"/>
              <w:ind w:left="153" w:righ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对未按照规定记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录、保存本单位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播出、集成、传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输、分发、发射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的节目信号的质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量和效果的处罚</w:t>
            </w:r>
          </w:p>
        </w:tc>
        <w:tc>
          <w:tcPr>
            <w:tcW w:w="1826" w:type="dxa"/>
            <w:vAlign w:val="top"/>
          </w:tcPr>
          <w:p>
            <w:pPr>
              <w:spacing w:line="425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352" w:lineRule="auto"/>
              <w:rPr>
                <w:rFonts w:ascii="黑体"/>
                <w:sz w:val="21"/>
              </w:rPr>
            </w:pPr>
          </w:p>
          <w:p>
            <w:pPr>
              <w:spacing w:line="353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line="424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352" w:lineRule="auto"/>
              <w:rPr>
                <w:rFonts w:ascii="黑体"/>
                <w:sz w:val="21"/>
              </w:rPr>
            </w:pPr>
          </w:p>
          <w:p>
            <w:pPr>
              <w:spacing w:line="353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79" w:lineRule="auto"/>
              <w:rPr>
                <w:rFonts w:ascii="黑体"/>
                <w:sz w:val="21"/>
              </w:rPr>
            </w:pPr>
          </w:p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line="280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282" w:lineRule="auto"/>
              <w:rPr>
                <w:rFonts w:ascii="黑体"/>
                <w:sz w:val="21"/>
              </w:rPr>
            </w:pPr>
          </w:p>
          <w:p>
            <w:pPr>
              <w:spacing w:line="282" w:lineRule="auto"/>
              <w:rPr>
                <w:rFonts w:ascii="黑体"/>
                <w:sz w:val="21"/>
              </w:rPr>
            </w:pPr>
          </w:p>
          <w:p>
            <w:pPr>
              <w:spacing w:line="28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82" w:lineRule="auto"/>
              <w:rPr>
                <w:rFonts w:ascii="黑体"/>
                <w:sz w:val="21"/>
              </w:rPr>
            </w:pPr>
          </w:p>
          <w:p>
            <w:pPr>
              <w:spacing w:line="282" w:lineRule="auto"/>
              <w:rPr>
                <w:rFonts w:ascii="黑体"/>
                <w:sz w:val="21"/>
              </w:rPr>
            </w:pPr>
          </w:p>
          <w:p>
            <w:pPr>
              <w:spacing w:line="28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82" w:lineRule="auto"/>
              <w:rPr>
                <w:rFonts w:ascii="黑体"/>
                <w:sz w:val="21"/>
              </w:rPr>
            </w:pPr>
          </w:p>
          <w:p>
            <w:pPr>
              <w:spacing w:line="282" w:lineRule="auto"/>
              <w:rPr>
                <w:rFonts w:ascii="黑体"/>
                <w:sz w:val="21"/>
              </w:rPr>
            </w:pPr>
          </w:p>
          <w:p>
            <w:pPr>
              <w:spacing w:line="283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p>
      <w:pPr>
        <w:sectPr>
          <w:pgSz w:w="16839" w:h="11907"/>
          <w:pgMar w:top="1012" w:right="1325" w:bottom="0" w:left="1327" w:header="0" w:footer="0" w:gutter="0"/>
          <w:cols w:space="720" w:num="1"/>
        </w:sectPr>
      </w:pPr>
    </w:p>
    <w:p/>
    <w:p/>
    <w:p/>
    <w:p>
      <w:pPr>
        <w:spacing w:line="66" w:lineRule="exact"/>
      </w:pPr>
    </w:p>
    <w:tbl>
      <w:tblPr>
        <w:tblStyle w:val="4"/>
        <w:tblW w:w="1418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63"/>
        <w:gridCol w:w="1773"/>
        <w:gridCol w:w="1826"/>
        <w:gridCol w:w="1727"/>
        <w:gridCol w:w="1245"/>
        <w:gridCol w:w="1063"/>
        <w:gridCol w:w="1449"/>
        <w:gridCol w:w="662"/>
        <w:gridCol w:w="675"/>
        <w:gridCol w:w="487"/>
        <w:gridCol w:w="638"/>
        <w:gridCol w:w="638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543" w:type="dxa"/>
            <w:vAlign w:val="top"/>
          </w:tcPr>
          <w:p>
            <w:pPr>
              <w:spacing w:line="244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line="245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66</w:t>
            </w:r>
          </w:p>
        </w:tc>
        <w:tc>
          <w:tcPr>
            <w:tcW w:w="763" w:type="dxa"/>
            <w:textDirection w:val="tbRlV"/>
            <w:vAlign w:val="top"/>
          </w:tcPr>
          <w:p>
            <w:pPr>
              <w:spacing w:before="276" w:line="180" w:lineRule="auto"/>
              <w:ind w:firstLine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罚</w:t>
            </w:r>
          </w:p>
        </w:tc>
        <w:tc>
          <w:tcPr>
            <w:tcW w:w="1773" w:type="dxa"/>
            <w:vAlign w:val="top"/>
          </w:tcPr>
          <w:p>
            <w:pPr>
              <w:spacing w:before="218" w:line="186" w:lineRule="auto"/>
              <w:ind w:firstLine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对未按照规定向</w:t>
            </w:r>
          </w:p>
          <w:p>
            <w:pPr>
              <w:spacing w:before="107" w:line="186" w:lineRule="auto"/>
              <w:ind w:firstLine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广播电视行政部</w:t>
            </w:r>
          </w:p>
          <w:p>
            <w:pPr>
              <w:spacing w:before="107" w:line="186" w:lineRule="auto"/>
              <w:ind w:firstLine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门备案安全保障</w:t>
            </w:r>
          </w:p>
          <w:p>
            <w:pPr>
              <w:spacing w:before="107" w:line="186" w:lineRule="auto"/>
              <w:ind w:firstLine="1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方案或者应急预</w:t>
            </w:r>
          </w:p>
          <w:p>
            <w:pPr>
              <w:spacing w:before="108" w:line="186" w:lineRule="auto"/>
              <w:ind w:firstLine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案的处罚</w:t>
            </w:r>
          </w:p>
        </w:tc>
        <w:tc>
          <w:tcPr>
            <w:tcW w:w="1826" w:type="dxa"/>
            <w:vAlign w:val="top"/>
          </w:tcPr>
          <w:p>
            <w:pPr>
              <w:spacing w:line="271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•主体信息</w:t>
            </w:r>
          </w:p>
          <w:p>
            <w:pPr>
              <w:spacing w:before="107" w:line="186" w:lineRule="auto"/>
              <w:ind w:firstLine="6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•案由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•处罚依据</w:t>
            </w:r>
          </w:p>
          <w:p>
            <w:pPr>
              <w:spacing w:before="107" w:line="186" w:lineRule="auto"/>
              <w:ind w:firstLine="4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•处罚结果</w:t>
            </w:r>
          </w:p>
        </w:tc>
        <w:tc>
          <w:tcPr>
            <w:tcW w:w="1727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32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《广播电视安全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播出管理规定》</w:t>
            </w:r>
          </w:p>
        </w:tc>
        <w:tc>
          <w:tcPr>
            <w:tcW w:w="1245" w:type="dxa"/>
            <w:vAlign w:val="top"/>
          </w:tcPr>
          <w:p>
            <w:pPr>
              <w:spacing w:line="270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line="204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6" w:lineRule="auto"/>
              <w:rPr>
                <w:rFonts w:ascii="黑体"/>
                <w:sz w:val="21"/>
              </w:rPr>
            </w:pPr>
          </w:p>
          <w:p>
            <w:pPr>
              <w:spacing w:before="69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line="343" w:lineRule="auto"/>
              <w:rPr>
                <w:rFonts w:ascii="黑体"/>
                <w:sz w:val="21"/>
              </w:rPr>
            </w:pPr>
          </w:p>
          <w:p>
            <w:pPr>
              <w:spacing w:before="71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</w:tc>
        <w:tc>
          <w:tcPr>
            <w:tcW w:w="662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346" w:lineRule="auto"/>
              <w:rPr>
                <w:rFonts w:ascii="黑体"/>
                <w:sz w:val="21"/>
              </w:rPr>
            </w:pPr>
          </w:p>
          <w:p>
            <w:pPr>
              <w:spacing w:line="347" w:lineRule="auto"/>
              <w:rPr>
                <w:rFonts w:ascii="黑体"/>
                <w:sz w:val="21"/>
              </w:rPr>
            </w:pPr>
          </w:p>
          <w:p>
            <w:pPr>
              <w:spacing w:before="68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543" w:type="dxa"/>
            <w:vAlign w:val="top"/>
          </w:tcPr>
          <w:p>
            <w:pPr>
              <w:spacing w:line="295" w:lineRule="auto"/>
              <w:rPr>
                <w:rFonts w:ascii="黑体"/>
                <w:sz w:val="21"/>
              </w:rPr>
            </w:pPr>
          </w:p>
          <w:p>
            <w:pPr>
              <w:spacing w:line="296" w:lineRule="auto"/>
              <w:rPr>
                <w:rFonts w:ascii="黑体"/>
                <w:sz w:val="21"/>
              </w:rPr>
            </w:pPr>
          </w:p>
          <w:p>
            <w:pPr>
              <w:spacing w:before="64" w:line="180" w:lineRule="auto"/>
              <w:ind w:firstLine="173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67</w:t>
            </w:r>
          </w:p>
        </w:tc>
        <w:tc>
          <w:tcPr>
            <w:tcW w:w="763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9" w:line="319" w:lineRule="exact"/>
              <w:ind w:firstLine="1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7"/>
                <w:sz w:val="21"/>
                <w:szCs w:val="21"/>
              </w:rPr>
              <w:t>公共</w:t>
            </w:r>
          </w:p>
          <w:p>
            <w:pPr>
              <w:spacing w:line="204" w:lineRule="auto"/>
              <w:ind w:firstLine="1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</w:t>
            </w:r>
          </w:p>
        </w:tc>
        <w:tc>
          <w:tcPr>
            <w:tcW w:w="1773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364" w:right="148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广播电视基本公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共服务标准</w:t>
            </w:r>
          </w:p>
        </w:tc>
        <w:tc>
          <w:tcPr>
            <w:tcW w:w="1826" w:type="dxa"/>
            <w:vAlign w:val="top"/>
          </w:tcPr>
          <w:p>
            <w:pPr>
              <w:spacing w:before="57" w:line="233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•国家基本公共服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务标准</w:t>
            </w:r>
          </w:p>
          <w:p>
            <w:pPr>
              <w:spacing w:before="108" w:line="233" w:lineRule="auto"/>
              <w:ind w:left="599" w:right="123" w:hanging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•地方具体实施配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套标准</w:t>
            </w:r>
          </w:p>
          <w:p>
            <w:pPr>
              <w:spacing w:before="107" w:line="186" w:lineRule="auto"/>
              <w:ind w:firstLine="1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•市县标准化目录</w:t>
            </w:r>
          </w:p>
        </w:tc>
        <w:tc>
          <w:tcPr>
            <w:tcW w:w="1727" w:type="dxa"/>
            <w:vAlign w:val="top"/>
          </w:tcPr>
          <w:p>
            <w:pPr>
              <w:spacing w:before="216" w:line="280" w:lineRule="auto"/>
              <w:ind w:left="113" w:right="11" w:firstLine="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《关于印发＜国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家基本公共服务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标准（2021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w w:val="98"/>
                <w:sz w:val="21"/>
                <w:szCs w:val="21"/>
              </w:rPr>
              <w:t>年版）</w:t>
            </w:r>
          </w:p>
          <w:p>
            <w:pPr>
              <w:spacing w:before="1" w:line="201" w:lineRule="auto"/>
              <w:ind w:firstLine="3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＞的通知》</w:t>
            </w:r>
          </w:p>
        </w:tc>
        <w:tc>
          <w:tcPr>
            <w:tcW w:w="1245" w:type="dxa"/>
            <w:vAlign w:val="top"/>
          </w:tcPr>
          <w:p>
            <w:pPr>
              <w:spacing w:before="216" w:line="280" w:lineRule="auto"/>
              <w:ind w:left="120" w:right="103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信息形成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（变更）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20"/>
                <w:w w:val="98"/>
                <w:sz w:val="21"/>
                <w:szCs w:val="21"/>
              </w:rPr>
              <w:t>20</w:t>
            </w:r>
            <w:r>
              <w:rPr>
                <w:rFonts w:ascii="Calibri" w:hAnsi="Calibri" w:eastAsia="Calibri" w:cs="Calibri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个工作日</w:t>
            </w:r>
          </w:p>
          <w:p>
            <w:pPr>
              <w:spacing w:before="1" w:line="201" w:lineRule="auto"/>
              <w:ind w:firstLine="5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</w:t>
            </w:r>
          </w:p>
        </w:tc>
        <w:tc>
          <w:tcPr>
            <w:tcW w:w="1063" w:type="dxa"/>
            <w:vAlign w:val="top"/>
          </w:tcPr>
          <w:p>
            <w:pPr>
              <w:spacing w:line="409" w:lineRule="auto"/>
              <w:rPr>
                <w:rFonts w:ascii="黑体"/>
                <w:sz w:val="21"/>
              </w:rPr>
            </w:pPr>
          </w:p>
          <w:p>
            <w:pPr>
              <w:spacing w:before="68" w:line="281" w:lineRule="auto"/>
              <w:ind w:left="120" w:right="106" w:hanging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广播电视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行政部门</w:t>
            </w:r>
          </w:p>
        </w:tc>
        <w:tc>
          <w:tcPr>
            <w:tcW w:w="1449" w:type="dxa"/>
            <w:vAlign w:val="top"/>
          </w:tcPr>
          <w:p>
            <w:pPr>
              <w:spacing w:line="264" w:lineRule="auto"/>
              <w:rPr>
                <w:rFonts w:ascii="黑体"/>
                <w:sz w:val="21"/>
              </w:rPr>
            </w:pPr>
          </w:p>
          <w:p>
            <w:pPr>
              <w:spacing w:before="72" w:line="186" w:lineRule="auto"/>
              <w:ind w:firstLine="1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方正舒体" w:hAnsi="方正舒体" w:eastAsia="方正舒体" w:cs="方正舒体"/>
                <w:spacing w:val="-6"/>
                <w:sz w:val="21"/>
                <w:szCs w:val="21"/>
              </w:rPr>
              <w:t>■</w:t>
            </w:r>
            <w:r>
              <w:rPr>
                <w:rFonts w:ascii="方正舒体" w:hAnsi="方正舒体" w:eastAsia="方正舒体" w:cs="方正舒体"/>
                <w:spacing w:val="5"/>
                <w:w w:val="10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政府网站</w:t>
            </w:r>
          </w:p>
          <w:p>
            <w:pPr>
              <w:spacing w:before="258" w:line="233" w:lineRule="auto"/>
              <w:ind w:left="641" w:right="141" w:hanging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■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新媒体平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台</w:t>
            </w:r>
          </w:p>
        </w:tc>
        <w:tc>
          <w:tcPr>
            <w:tcW w:w="662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75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487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1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  <w:tc>
          <w:tcPr>
            <w:tcW w:w="638" w:type="dxa"/>
            <w:vAlign w:val="top"/>
          </w:tcPr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line="275" w:lineRule="auto"/>
              <w:rPr>
                <w:rFonts w:ascii="黑体"/>
                <w:sz w:val="21"/>
              </w:rPr>
            </w:pPr>
          </w:p>
          <w:p>
            <w:pPr>
              <w:spacing w:before="69" w:line="186" w:lineRule="auto"/>
              <w:ind w:firstLine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√</w:t>
            </w:r>
          </w:p>
        </w:tc>
        <w:tc>
          <w:tcPr>
            <w:tcW w:w="691" w:type="dxa"/>
            <w:vAlign w:val="top"/>
          </w:tcPr>
          <w:p>
            <w:pPr>
              <w:rPr>
                <w:rFonts w:ascii="黑体"/>
                <w:sz w:val="21"/>
              </w:rPr>
            </w:pPr>
          </w:p>
        </w:tc>
      </w:tr>
    </w:tbl>
    <w:p>
      <w:pPr>
        <w:rPr>
          <w:rFonts w:ascii="黑体"/>
          <w:sz w:val="21"/>
        </w:rPr>
      </w:pPr>
    </w:p>
    <w:sectPr>
      <w:pgSz w:w="16839" w:h="11907"/>
      <w:pgMar w:top="1012" w:right="1325" w:bottom="0" w:left="132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0ODUwOTZiYjBkODZhM2U3NWRiNzk2MmMzOTgzZTAifQ=="/>
  </w:docVars>
  <w:rsids>
    <w:rsidRoot w:val="00000000"/>
    <w:rsid w:val="7D426FF6"/>
    <w:rsid w:val="7F027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21</Pages>
  <Words>7602</Words>
  <Characters>7734</Characters>
  <TotalTime>0</TotalTime>
  <ScaleCrop>false</ScaleCrop>
  <LinksUpToDate>false</LinksUpToDate>
  <CharactersWithSpaces>8493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2022-01-12T10:20:00Z</dcterms:created>
  <dc:creator>李炜</dc:creator>
  <cp:lastModifiedBy>qushmnng</cp:lastModifiedBy>
  <dcterms:modified xsi:type="dcterms:W3CDTF">2022-11-16T08:03:58Z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2022-08-16T10:53:26Z</vt:filetime>
  </property>
  <property fmtid="{D5CDD505-2E9C-101B-9397-08002B2CF9AE}" pid="4" name="KSOProductBuildVer">
    <vt:lpwstr>2052-11.1.0.12598</vt:lpwstr>
  </property>
  <property fmtid="{D5CDD505-2E9C-101B-9397-08002B2CF9AE}" pid="5" name="ICV">
    <vt:lpwstr>8B5996CEACD243BCBC544551C95E5C62</vt:lpwstr>
  </property>
</Properties>
</file>